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sz w:val="36"/>
          <w:szCs w:val="36"/>
        </w:rPr>
      </w:pPr>
      <w:r>
        <w:rPr>
          <w:rFonts w:hint="eastAsia" w:eastAsia="宋体"/>
          <w:sz w:val="36"/>
          <w:szCs w:val="36"/>
        </w:rPr>
        <w:t>《体育标准化管理办法》</w:t>
      </w:r>
    </w:p>
    <w:p>
      <w:pPr>
        <w:spacing w:before="312" w:beforeLines="100" w:after="312" w:afterLines="100" w:line="540" w:lineRule="exact"/>
        <w:jc w:val="center"/>
        <w:outlineLvl w:val="0"/>
        <w:rPr>
          <w:rFonts w:ascii="仿宋" w:hAnsi="仿宋" w:eastAsia="仿宋"/>
          <w:b/>
          <w:bCs/>
          <w:sz w:val="32"/>
          <w:szCs w:val="32"/>
        </w:rPr>
      </w:pPr>
      <w:r>
        <w:rPr>
          <w:rFonts w:hint="eastAsia" w:ascii="仿宋" w:hAnsi="仿宋" w:eastAsia="仿宋"/>
          <w:b/>
          <w:bCs/>
          <w:sz w:val="32"/>
          <w:szCs w:val="32"/>
        </w:rPr>
        <w:t>第一章 总则</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第一条</w:t>
      </w:r>
      <w:r>
        <w:rPr>
          <w:rFonts w:ascii="仿宋" w:hAnsi="仿宋" w:eastAsia="仿宋"/>
          <w:b/>
          <w:bCs/>
          <w:sz w:val="32"/>
          <w:szCs w:val="32"/>
        </w:rPr>
        <w:t xml:space="preserve"> </w:t>
      </w:r>
      <w:r>
        <w:rPr>
          <w:rFonts w:ascii="仿宋" w:hAnsi="仿宋" w:eastAsia="仿宋"/>
          <w:sz w:val="32"/>
          <w:szCs w:val="32"/>
        </w:rPr>
        <w:t>为加强体育标准化工作，规范体育标准化活动，发挥体育标准化工作在推动体育强国建设中的</w:t>
      </w:r>
      <w:r>
        <w:rPr>
          <w:rFonts w:hint="eastAsia" w:ascii="仿宋" w:hAnsi="仿宋" w:eastAsia="仿宋"/>
          <w:sz w:val="32"/>
          <w:szCs w:val="32"/>
        </w:rPr>
        <w:t>基础性、引领性</w:t>
      </w:r>
      <w:r>
        <w:rPr>
          <w:rFonts w:ascii="仿宋" w:hAnsi="仿宋" w:eastAsia="仿宋"/>
          <w:sz w:val="32"/>
          <w:szCs w:val="32"/>
        </w:rPr>
        <w:t>作用，根据《中华人民共和国体育法》、《中华人民共和国标准化法》等制定本办法。</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第二条</w:t>
      </w:r>
      <w:r>
        <w:rPr>
          <w:rFonts w:ascii="仿宋" w:hAnsi="仿宋" w:eastAsia="仿宋"/>
          <w:sz w:val="32"/>
          <w:szCs w:val="32"/>
        </w:rPr>
        <w:t xml:space="preserve"> 本办法适用于</w:t>
      </w:r>
      <w:r>
        <w:rPr>
          <w:rFonts w:hint="eastAsia" w:ascii="仿宋" w:hAnsi="仿宋" w:eastAsia="仿宋"/>
          <w:sz w:val="32"/>
          <w:szCs w:val="32"/>
        </w:rPr>
        <w:t>体育部门和体育行业</w:t>
      </w:r>
      <w:r>
        <w:rPr>
          <w:rFonts w:ascii="仿宋" w:hAnsi="仿宋" w:eastAsia="仿宋"/>
          <w:sz w:val="32"/>
          <w:szCs w:val="32"/>
        </w:rPr>
        <w:t>开展</w:t>
      </w:r>
      <w:r>
        <w:rPr>
          <w:rFonts w:hint="eastAsia" w:ascii="仿宋" w:hAnsi="仿宋" w:eastAsia="仿宋"/>
          <w:sz w:val="32"/>
          <w:szCs w:val="32"/>
        </w:rPr>
        <w:t>的</w:t>
      </w:r>
      <w:r>
        <w:rPr>
          <w:rFonts w:ascii="仿宋" w:hAnsi="仿宋" w:eastAsia="仿宋"/>
          <w:sz w:val="32"/>
          <w:szCs w:val="32"/>
        </w:rPr>
        <w:t>标准化活动。</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第三条</w:t>
      </w:r>
      <w:r>
        <w:rPr>
          <w:rFonts w:ascii="仿宋" w:hAnsi="仿宋" w:eastAsia="仿宋"/>
          <w:sz w:val="32"/>
          <w:szCs w:val="32"/>
        </w:rPr>
        <w:t xml:space="preserve"> 体育标准化工作的任务是制定标准</w:t>
      </w:r>
      <w:r>
        <w:rPr>
          <w:rFonts w:hint="eastAsia" w:ascii="仿宋" w:hAnsi="仿宋" w:eastAsia="仿宋"/>
          <w:sz w:val="32"/>
          <w:szCs w:val="32"/>
        </w:rPr>
        <w:t>、</w:t>
      </w:r>
      <w:r>
        <w:rPr>
          <w:rFonts w:ascii="仿宋" w:hAnsi="仿宋" w:eastAsia="仿宋"/>
          <w:sz w:val="32"/>
          <w:szCs w:val="32"/>
        </w:rPr>
        <w:t>组织实施标准</w:t>
      </w:r>
      <w:r>
        <w:rPr>
          <w:rFonts w:hint="eastAsia" w:ascii="仿宋" w:hAnsi="仿宋" w:eastAsia="仿宋"/>
          <w:sz w:val="32"/>
          <w:szCs w:val="32"/>
        </w:rPr>
        <w:t>，</w:t>
      </w:r>
      <w:r>
        <w:rPr>
          <w:rFonts w:ascii="仿宋" w:hAnsi="仿宋" w:eastAsia="仿宋"/>
          <w:sz w:val="32"/>
          <w:szCs w:val="32"/>
        </w:rPr>
        <w:t>以及对标准的实施进行监督。</w:t>
      </w:r>
    </w:p>
    <w:p>
      <w:pPr>
        <w:spacing w:line="540" w:lineRule="exact"/>
        <w:ind w:firstLine="640" w:firstLineChars="200"/>
        <w:rPr>
          <w:rFonts w:ascii="仿宋" w:hAnsi="仿宋" w:eastAsia="仿宋"/>
          <w:sz w:val="32"/>
          <w:szCs w:val="32"/>
        </w:rPr>
      </w:pPr>
      <w:r>
        <w:rPr>
          <w:rFonts w:ascii="仿宋" w:hAnsi="仿宋" w:eastAsia="仿宋"/>
          <w:sz w:val="32"/>
          <w:szCs w:val="32"/>
        </w:rPr>
        <w:t>按照标准适用范围分类，体育</w:t>
      </w:r>
      <w:r>
        <w:rPr>
          <w:rFonts w:hint="eastAsia" w:ascii="仿宋" w:hAnsi="仿宋" w:eastAsia="仿宋"/>
          <w:sz w:val="32"/>
          <w:szCs w:val="32"/>
        </w:rPr>
        <w:t>领域</w:t>
      </w:r>
      <w:r>
        <w:rPr>
          <w:rFonts w:ascii="仿宋" w:hAnsi="仿宋" w:eastAsia="仿宋"/>
          <w:sz w:val="32"/>
          <w:szCs w:val="32"/>
        </w:rPr>
        <w:t>标准分为国家标准、行业标准、地方标准和团体标准（含国际体育组织发布的技术性文件）、企业标准。</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第四条</w:t>
      </w:r>
      <w:r>
        <w:rPr>
          <w:rFonts w:ascii="仿宋" w:hAnsi="仿宋" w:eastAsia="仿宋"/>
          <w:sz w:val="32"/>
          <w:szCs w:val="32"/>
        </w:rPr>
        <w:t xml:space="preserve"> 体育标准化工作坚持以下原则：</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（一）依法行政、协同治理；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（二）深化改革、保障民生；</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（三）需求引领、创新驱动；</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（四）统筹推进、服务社会；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（五）适合国情、兼容国际。</w:t>
      </w:r>
    </w:p>
    <w:p>
      <w:pPr>
        <w:spacing w:before="312" w:beforeLines="100" w:after="312" w:afterLines="100" w:line="540" w:lineRule="exact"/>
        <w:jc w:val="center"/>
        <w:outlineLvl w:val="0"/>
        <w:rPr>
          <w:rFonts w:ascii="仿宋" w:hAnsi="仿宋" w:eastAsia="仿宋"/>
          <w:b/>
          <w:bCs/>
          <w:sz w:val="32"/>
          <w:szCs w:val="32"/>
        </w:rPr>
      </w:pPr>
      <w:r>
        <w:rPr>
          <w:rFonts w:hint="eastAsia" w:ascii="仿宋" w:hAnsi="仿宋" w:eastAsia="仿宋"/>
          <w:b/>
          <w:bCs/>
          <w:sz w:val="32"/>
          <w:szCs w:val="32"/>
        </w:rPr>
        <w:t>第二章 标准化工作的管理</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第五条</w:t>
      </w:r>
      <w:r>
        <w:rPr>
          <w:rFonts w:ascii="仿宋" w:hAnsi="仿宋" w:eastAsia="仿宋"/>
          <w:sz w:val="32"/>
          <w:szCs w:val="32"/>
        </w:rPr>
        <w:t xml:space="preserve"> 国家体育总局统一管理</w:t>
      </w:r>
      <w:r>
        <w:rPr>
          <w:rFonts w:hint="eastAsia" w:ascii="仿宋" w:hAnsi="仿宋" w:eastAsia="仿宋"/>
          <w:sz w:val="32"/>
          <w:szCs w:val="32"/>
        </w:rPr>
        <w:t>体育部门和体育行业的</w:t>
      </w:r>
      <w:r>
        <w:rPr>
          <w:rFonts w:ascii="仿宋" w:hAnsi="仿宋" w:eastAsia="仿宋"/>
          <w:sz w:val="32"/>
          <w:szCs w:val="32"/>
        </w:rPr>
        <w:t>标准化工作，统筹推进体育标准化制度建设，研究体育标准化重大政策，建立</w:t>
      </w:r>
      <w:r>
        <w:rPr>
          <w:rFonts w:hint="eastAsia" w:ascii="仿宋" w:hAnsi="仿宋" w:eastAsia="仿宋"/>
          <w:sz w:val="32"/>
          <w:szCs w:val="32"/>
        </w:rPr>
        <w:t>健全</w:t>
      </w:r>
      <w:r>
        <w:rPr>
          <w:rFonts w:ascii="仿宋" w:hAnsi="仿宋" w:eastAsia="仿宋"/>
          <w:sz w:val="32"/>
          <w:szCs w:val="32"/>
        </w:rPr>
        <w:t>体育标准化协调机制，对跨项目跨领域、存在重大争议标准的制定和实施进行协调</w:t>
      </w:r>
      <w:r>
        <w:rPr>
          <w:rFonts w:hint="eastAsia" w:ascii="仿宋" w:hAnsi="仿宋" w:eastAsia="仿宋"/>
          <w:sz w:val="32"/>
          <w:szCs w:val="32"/>
        </w:rPr>
        <w:t>。</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第六条</w:t>
      </w:r>
      <w:r>
        <w:rPr>
          <w:rFonts w:ascii="仿宋" w:hAnsi="仿宋" w:eastAsia="仿宋"/>
          <w:sz w:val="32"/>
          <w:szCs w:val="32"/>
        </w:rPr>
        <w:t xml:space="preserve"> 国家体育总局体育经济司</w:t>
      </w:r>
      <w:r>
        <w:rPr>
          <w:rFonts w:hint="eastAsia" w:ascii="仿宋" w:hAnsi="仿宋" w:eastAsia="仿宋"/>
          <w:sz w:val="32"/>
          <w:szCs w:val="32"/>
        </w:rPr>
        <w:t>统筹</w:t>
      </w:r>
      <w:r>
        <w:rPr>
          <w:rFonts w:ascii="仿宋" w:hAnsi="仿宋" w:eastAsia="仿宋"/>
          <w:sz w:val="32"/>
          <w:szCs w:val="32"/>
        </w:rPr>
        <w:t>推动体育标准化工作，主要职责是：</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（一）贯彻国家标准化法律法规、方针政策，制定体育标准化规章制度。</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（二）组织编制体育标准化工作发展规划和体系纲要。</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（三）依据法定职责组织起草体育领域国家标准和组织制定体育领域行业标准。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（四）依据法定职责统筹管理、组织解释体育领域国家标准、行业标准，组织对体育领域国家标准、行业标准的制定、实施进行监督检查。</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（五）指导地方体育部门和全国性体育社会组织开展体育标准化工作。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（六）管理指导、监督检查全国体育标准化技术委员会。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（七）配合国务院认证认可监督管理部门制定、推行国家统一推行的体育认证制度。</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（八）指导体育领域国际标准化工作。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（九）协调处理体育标准化有关问题。</w:t>
      </w:r>
    </w:p>
    <w:p>
      <w:pPr>
        <w:spacing w:line="540" w:lineRule="exact"/>
        <w:ind w:firstLine="642" w:firstLineChars="200"/>
        <w:rPr>
          <w:rFonts w:ascii="仿宋" w:hAnsi="仿宋" w:eastAsia="仿宋"/>
          <w:sz w:val="32"/>
          <w:szCs w:val="44"/>
        </w:rPr>
      </w:pPr>
      <w:r>
        <w:rPr>
          <w:rFonts w:hint="eastAsia" w:ascii="仿宋" w:hAnsi="仿宋" w:eastAsia="仿宋"/>
          <w:b/>
          <w:bCs/>
          <w:sz w:val="32"/>
          <w:szCs w:val="44"/>
        </w:rPr>
        <w:t>第七条</w:t>
      </w:r>
      <w:r>
        <w:rPr>
          <w:rFonts w:ascii="仿宋" w:hAnsi="仿宋" w:eastAsia="仿宋"/>
          <w:sz w:val="32"/>
          <w:szCs w:val="44"/>
        </w:rPr>
        <w:t xml:space="preserve"> </w:t>
      </w:r>
      <w:r>
        <w:rPr>
          <w:rFonts w:hint="eastAsia" w:ascii="仿宋" w:hAnsi="仿宋" w:eastAsia="仿宋"/>
          <w:sz w:val="32"/>
          <w:szCs w:val="44"/>
        </w:rPr>
        <w:t>依据《中华人民共和国标准化法》、《全国专业标准化技术委员会管理办法》</w:t>
      </w:r>
      <w:r>
        <w:rPr>
          <w:rFonts w:hint="eastAsia" w:ascii="仿宋" w:hAnsi="仿宋" w:eastAsia="仿宋"/>
          <w:sz w:val="32"/>
          <w:szCs w:val="44"/>
          <w:lang w:eastAsia="zh-CN"/>
        </w:rPr>
        <w:t>，</w:t>
      </w:r>
      <w:r>
        <w:rPr>
          <w:rFonts w:hint="eastAsia" w:ascii="仿宋" w:hAnsi="仿宋" w:eastAsia="仿宋"/>
          <w:sz w:val="32"/>
          <w:szCs w:val="44"/>
        </w:rPr>
        <w:t>国家体育总局设立全国体育标准化技术委员会，根据标准化工作需求，提出体育领域标准化工作的政策和措施建议，为有关厅司局、直属事业单位推动标准化工作提供技术支撑，开展体育领域基础通用技术标准化工作。秘书处工作由</w:t>
      </w:r>
      <w:r>
        <w:rPr>
          <w:rFonts w:ascii="仿宋" w:hAnsi="仿宋" w:eastAsia="仿宋"/>
          <w:sz w:val="32"/>
          <w:szCs w:val="44"/>
        </w:rPr>
        <w:t>国家体育总局体育器材装备中心</w:t>
      </w:r>
      <w:r>
        <w:rPr>
          <w:rFonts w:hint="eastAsia" w:ascii="仿宋" w:hAnsi="仿宋" w:eastAsia="仿宋"/>
          <w:sz w:val="32"/>
          <w:szCs w:val="44"/>
        </w:rPr>
        <w:t>承担。</w:t>
      </w:r>
    </w:p>
    <w:p>
      <w:pPr>
        <w:spacing w:line="540" w:lineRule="exact"/>
        <w:ind w:firstLine="640" w:firstLineChars="200"/>
        <w:rPr>
          <w:rFonts w:ascii="仿宋" w:hAnsi="仿宋" w:eastAsia="仿宋"/>
          <w:sz w:val="32"/>
          <w:szCs w:val="44"/>
        </w:rPr>
      </w:pPr>
      <w:r>
        <w:rPr>
          <w:rFonts w:ascii="仿宋" w:hAnsi="仿宋" w:eastAsia="仿宋"/>
          <w:sz w:val="32"/>
          <w:szCs w:val="44"/>
        </w:rPr>
        <w:t>主要职责是：</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（一）提出体育领域标准化工作的政策和措施建议。</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（二）拟订体育标准化工作规范并组织实施。</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（三）根据社会各方的需求，提出制修订体育领域国家标准、行业标准建议。</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（四）会同有关厅司局、直属事业单位承担体育领域国家标准、行业标准的立项、报批的技术性和程序性审查工作。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（五）运行、维护国家体育总局体育标准化信息平台。</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（六）组织开展体育领域标准实施情况的评价、研究分析。</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（七）承担体育领域国际标准化组织技术机构和国内技术对口单位的协调工作。跟踪国际体育标准化信息。</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（八）开展体育标准化应用推广、技术咨询、信息服务和人才培养等工作。</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第八条</w:t>
      </w:r>
      <w:r>
        <w:rPr>
          <w:rFonts w:hint="eastAsia" w:ascii="仿宋" w:hAnsi="仿宋" w:eastAsia="仿宋"/>
          <w:b/>
          <w:bCs/>
          <w:sz w:val="32"/>
          <w:szCs w:val="32"/>
          <w:lang w:val="en-US" w:eastAsia="zh-CN"/>
        </w:rPr>
        <w:t xml:space="preserve"> </w:t>
      </w:r>
      <w:r>
        <w:rPr>
          <w:rFonts w:hint="eastAsia" w:ascii="仿宋" w:hAnsi="仿宋" w:eastAsia="仿宋"/>
          <w:sz w:val="32"/>
          <w:szCs w:val="32"/>
        </w:rPr>
        <w:t>国家体育总局各厅司局、各直属事业单位（以下简称“组织起草部门”）分工管理本部门职责范围内的体育标准化工作，主要职责是：</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（一）组织制定本部门职责范围内的体育标准化工作计划、中长期规划和标准体系。</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（二）组织本部门职责范围内体育领域国家标准和行业标准的提出、起草、征求意见、解释、复审和修订。</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（三）研究答复本部门职责范围内体育领域国家标准、行业标准实施过程中有关具体问题的咨询。</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（四）组织宣传贯彻和实施本部门职责范围内的体育领域国家标准、行业标准，并对实施情况进行监督检查和评价。</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（五）组织推广本部门职责范围内的体育标准化试点示范。</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xml:space="preserve"> </w:t>
      </w:r>
      <w:r>
        <w:rPr>
          <w:rFonts w:ascii="仿宋" w:hAnsi="仿宋" w:eastAsia="仿宋"/>
          <w:sz w:val="32"/>
          <w:szCs w:val="32"/>
        </w:rPr>
        <w:t>县级以上</w:t>
      </w:r>
      <w:r>
        <w:rPr>
          <w:rFonts w:hint="eastAsia" w:ascii="仿宋" w:hAnsi="仿宋" w:eastAsia="仿宋"/>
          <w:sz w:val="32"/>
          <w:szCs w:val="32"/>
        </w:rPr>
        <w:t>地方</w:t>
      </w:r>
      <w:r>
        <w:rPr>
          <w:rFonts w:ascii="仿宋" w:hAnsi="仿宋" w:eastAsia="仿宋"/>
          <w:sz w:val="32"/>
          <w:szCs w:val="32"/>
        </w:rPr>
        <w:t>体育行政主管部门管理本行政区域内体育标准化工作</w:t>
      </w:r>
      <w:r>
        <w:rPr>
          <w:rFonts w:hint="eastAsia" w:ascii="仿宋" w:hAnsi="仿宋" w:eastAsia="仿宋"/>
          <w:sz w:val="32"/>
          <w:szCs w:val="32"/>
        </w:rPr>
        <w:t>，组织宣传贯彻、实施体育领域国家标准、行业标准，组织编制体育领域地方标准，组织推广体育标准化试点示范，对体育领域标准的实施情况进行监督检查。</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xml:space="preserve"> </w:t>
      </w:r>
      <w:r>
        <w:rPr>
          <w:rFonts w:ascii="仿宋" w:hAnsi="仿宋" w:eastAsia="仿宋"/>
          <w:sz w:val="32"/>
          <w:szCs w:val="32"/>
        </w:rPr>
        <w:t>全国性体育社会组织依据章程规定的业务范围</w:t>
      </w:r>
      <w:r>
        <w:rPr>
          <w:rFonts w:hint="eastAsia" w:ascii="仿宋" w:hAnsi="仿宋" w:eastAsia="仿宋"/>
          <w:sz w:val="32"/>
          <w:szCs w:val="32"/>
        </w:rPr>
        <w:t>规范</w:t>
      </w:r>
      <w:r>
        <w:rPr>
          <w:rFonts w:ascii="仿宋" w:hAnsi="仿宋" w:eastAsia="仿宋"/>
          <w:sz w:val="32"/>
          <w:szCs w:val="32"/>
        </w:rPr>
        <w:t>开展团体标准化工作，</w:t>
      </w:r>
      <w:r>
        <w:rPr>
          <w:rFonts w:hint="eastAsia" w:ascii="仿宋" w:hAnsi="仿宋" w:eastAsia="仿宋"/>
          <w:sz w:val="32"/>
          <w:szCs w:val="32"/>
        </w:rPr>
        <w:t>组织制定体育领域团体标准，</w:t>
      </w:r>
      <w:r>
        <w:rPr>
          <w:rFonts w:ascii="仿宋" w:hAnsi="仿宋" w:eastAsia="仿宋"/>
          <w:sz w:val="32"/>
          <w:szCs w:val="32"/>
        </w:rPr>
        <w:t>提出</w:t>
      </w:r>
      <w:r>
        <w:rPr>
          <w:rFonts w:hint="eastAsia" w:ascii="仿宋" w:hAnsi="仿宋" w:eastAsia="仿宋"/>
          <w:sz w:val="32"/>
          <w:szCs w:val="32"/>
        </w:rPr>
        <w:t>体育领域</w:t>
      </w:r>
      <w:r>
        <w:rPr>
          <w:rFonts w:ascii="仿宋" w:hAnsi="仿宋" w:eastAsia="仿宋"/>
          <w:sz w:val="32"/>
          <w:szCs w:val="32"/>
        </w:rPr>
        <w:t>国家标准、行业标准建议，承担组织起草部门委托开展的体育标准化工作，实施体育</w:t>
      </w:r>
      <w:r>
        <w:rPr>
          <w:rFonts w:hint="eastAsia" w:ascii="仿宋" w:hAnsi="仿宋" w:eastAsia="仿宋"/>
          <w:sz w:val="32"/>
          <w:szCs w:val="32"/>
        </w:rPr>
        <w:t>领域</w:t>
      </w:r>
      <w:r>
        <w:rPr>
          <w:rFonts w:ascii="仿宋" w:hAnsi="仿宋" w:eastAsia="仿宋"/>
          <w:sz w:val="32"/>
          <w:szCs w:val="32"/>
        </w:rPr>
        <w:t>标准。</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w:t>
      </w:r>
      <w:r>
        <w:rPr>
          <w:rFonts w:ascii="仿宋" w:hAnsi="仿宋" w:eastAsia="仿宋"/>
          <w:sz w:val="32"/>
          <w:szCs w:val="32"/>
        </w:rPr>
        <w:t>鼓励</w:t>
      </w:r>
      <w:r>
        <w:rPr>
          <w:rFonts w:hint="eastAsia" w:ascii="仿宋" w:hAnsi="仿宋" w:eastAsia="仿宋"/>
          <w:sz w:val="32"/>
          <w:szCs w:val="32"/>
        </w:rPr>
        <w:t>、支持</w:t>
      </w:r>
      <w:r>
        <w:rPr>
          <w:rFonts w:ascii="仿宋" w:hAnsi="仿宋" w:eastAsia="仿宋"/>
          <w:sz w:val="32"/>
          <w:szCs w:val="32"/>
        </w:rPr>
        <w:t>社会团体、企业</w:t>
      </w:r>
      <w:r>
        <w:rPr>
          <w:rFonts w:hint="eastAsia" w:ascii="仿宋" w:hAnsi="仿宋" w:eastAsia="仿宋"/>
          <w:sz w:val="32"/>
          <w:szCs w:val="32"/>
        </w:rPr>
        <w:t>事业单位</w:t>
      </w:r>
      <w:r>
        <w:rPr>
          <w:rFonts w:ascii="仿宋" w:hAnsi="仿宋" w:eastAsia="仿宋"/>
          <w:sz w:val="32"/>
          <w:szCs w:val="32"/>
        </w:rPr>
        <w:t>和教育、科研机构</w:t>
      </w:r>
      <w:r>
        <w:rPr>
          <w:rFonts w:hint="eastAsia" w:ascii="仿宋" w:hAnsi="仿宋" w:eastAsia="仿宋"/>
          <w:sz w:val="32"/>
          <w:szCs w:val="32"/>
        </w:rPr>
        <w:t>、公民个人</w:t>
      </w:r>
      <w:r>
        <w:rPr>
          <w:rFonts w:ascii="仿宋" w:hAnsi="仿宋" w:eastAsia="仿宋"/>
          <w:sz w:val="32"/>
          <w:szCs w:val="32"/>
        </w:rPr>
        <w:t>等开展或者参与体育标准化工作</w:t>
      </w:r>
      <w:r>
        <w:rPr>
          <w:rFonts w:hint="eastAsia" w:ascii="仿宋" w:hAnsi="仿宋" w:eastAsia="仿宋"/>
          <w:sz w:val="32"/>
          <w:szCs w:val="32"/>
        </w:rPr>
        <w:t>，提出体育领域国家标准、行业标准建议</w:t>
      </w:r>
      <w:r>
        <w:rPr>
          <w:rFonts w:ascii="仿宋" w:hAnsi="仿宋" w:eastAsia="仿宋"/>
          <w:sz w:val="32"/>
          <w:szCs w:val="32"/>
        </w:rPr>
        <w:t>。</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第十二条</w:t>
      </w:r>
      <w:r>
        <w:rPr>
          <w:rFonts w:hint="eastAsia" w:ascii="仿宋" w:hAnsi="仿宋" w:eastAsia="仿宋"/>
          <w:sz w:val="32"/>
          <w:szCs w:val="32"/>
        </w:rPr>
        <w:t xml:space="preserve"> 国家体育总局设立体育标准化信息平台，</w:t>
      </w:r>
      <w:r>
        <w:rPr>
          <w:rFonts w:hint="eastAsia" w:ascii="仿宋" w:hAnsi="仿宋" w:eastAsia="仿宋"/>
          <w:sz w:val="32"/>
          <w:szCs w:val="32"/>
          <w:lang w:eastAsia="zh-CN"/>
        </w:rPr>
        <w:t>推动体育领域标准信息公开，加强体育领域标准信息交流和监督。</w:t>
      </w:r>
    </w:p>
    <w:p>
      <w:pPr>
        <w:spacing w:before="312" w:beforeLines="100" w:after="312" w:afterLines="100" w:line="540" w:lineRule="exact"/>
        <w:jc w:val="center"/>
        <w:outlineLvl w:val="0"/>
        <w:rPr>
          <w:rFonts w:ascii="仿宋" w:hAnsi="仿宋" w:eastAsia="仿宋"/>
          <w:b/>
          <w:bCs/>
          <w:sz w:val="32"/>
          <w:szCs w:val="32"/>
        </w:rPr>
      </w:pPr>
      <w:r>
        <w:rPr>
          <w:rFonts w:hint="eastAsia" w:ascii="仿宋" w:hAnsi="仿宋" w:eastAsia="仿宋"/>
          <w:b/>
          <w:bCs/>
          <w:sz w:val="32"/>
          <w:szCs w:val="32"/>
        </w:rPr>
        <w:t>第三章 标准的分类</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第十三条</w:t>
      </w:r>
      <w:r>
        <w:rPr>
          <w:rFonts w:ascii="仿宋" w:hAnsi="仿宋" w:eastAsia="仿宋"/>
          <w:sz w:val="32"/>
          <w:szCs w:val="32"/>
        </w:rPr>
        <w:t xml:space="preserve"> 对需要在全国范围内统一的体育</w:t>
      </w:r>
      <w:r>
        <w:rPr>
          <w:rFonts w:hint="eastAsia" w:ascii="仿宋" w:hAnsi="仿宋" w:eastAsia="仿宋"/>
          <w:sz w:val="32"/>
          <w:szCs w:val="32"/>
        </w:rPr>
        <w:t>领域</w:t>
      </w:r>
      <w:r>
        <w:rPr>
          <w:rFonts w:ascii="仿宋" w:hAnsi="仿宋" w:eastAsia="仿宋"/>
          <w:sz w:val="32"/>
          <w:szCs w:val="32"/>
        </w:rPr>
        <w:t>产品、过程和服务的基础通用要求，应当制定体育</w:t>
      </w:r>
      <w:r>
        <w:rPr>
          <w:rFonts w:hint="eastAsia" w:ascii="仿宋" w:hAnsi="仿宋" w:eastAsia="仿宋"/>
          <w:sz w:val="32"/>
          <w:szCs w:val="32"/>
        </w:rPr>
        <w:t>领域</w:t>
      </w:r>
      <w:r>
        <w:rPr>
          <w:rFonts w:ascii="仿宋" w:hAnsi="仿宋" w:eastAsia="仿宋"/>
          <w:sz w:val="32"/>
          <w:szCs w:val="32"/>
        </w:rPr>
        <w:t>国家标准。</w:t>
      </w:r>
      <w:r>
        <w:rPr>
          <w:rFonts w:hint="eastAsia" w:ascii="仿宋" w:hAnsi="仿宋" w:eastAsia="仿宋"/>
          <w:sz w:val="32"/>
          <w:szCs w:val="32"/>
        </w:rPr>
        <w:t>按照标准的法律约束力分类，国家标准分为强制性标准、推荐性标准。</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第十四条</w:t>
      </w:r>
      <w:r>
        <w:rPr>
          <w:rFonts w:ascii="仿宋" w:hAnsi="仿宋" w:eastAsia="仿宋"/>
          <w:sz w:val="32"/>
          <w:szCs w:val="32"/>
        </w:rPr>
        <w:t xml:space="preserve"> </w:t>
      </w:r>
      <w:r>
        <w:rPr>
          <w:rFonts w:hint="eastAsia" w:ascii="仿宋" w:hAnsi="仿宋" w:eastAsia="仿宋"/>
          <w:sz w:val="32"/>
          <w:szCs w:val="32"/>
        </w:rPr>
        <w:t>在国家体育总局职责范围内，</w:t>
      </w:r>
      <w:r>
        <w:rPr>
          <w:rFonts w:ascii="仿宋" w:hAnsi="仿宋" w:eastAsia="仿宋"/>
          <w:sz w:val="32"/>
          <w:szCs w:val="32"/>
        </w:rPr>
        <w:t>对保障人身健康和生命财产安全、国家安全、生态环境安全以及满足社会经济管理需要的</w:t>
      </w:r>
      <w:r>
        <w:rPr>
          <w:rFonts w:hint="eastAsia" w:ascii="仿宋" w:hAnsi="仿宋" w:eastAsia="仿宋"/>
          <w:sz w:val="32"/>
          <w:szCs w:val="32"/>
        </w:rPr>
        <w:t>应当</w:t>
      </w:r>
      <w:r>
        <w:rPr>
          <w:rFonts w:ascii="仿宋" w:hAnsi="仿宋" w:eastAsia="仿宋"/>
          <w:sz w:val="32"/>
          <w:szCs w:val="32"/>
        </w:rPr>
        <w:t>制定体育</w:t>
      </w:r>
      <w:r>
        <w:rPr>
          <w:rFonts w:hint="eastAsia" w:ascii="仿宋" w:hAnsi="仿宋" w:eastAsia="仿宋"/>
          <w:sz w:val="32"/>
          <w:szCs w:val="32"/>
        </w:rPr>
        <w:t>领域</w:t>
      </w:r>
      <w:r>
        <w:rPr>
          <w:rFonts w:ascii="仿宋" w:hAnsi="仿宋" w:eastAsia="仿宋"/>
          <w:sz w:val="32"/>
          <w:szCs w:val="32"/>
        </w:rPr>
        <w:t>强制性国家标准。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体育领域强制性国家标准应当有明确的标准实施监督管理部门，并能够依据法律、行政法规、部门规章的规定对违反强制性国家标准的行为予以处理。</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第十五条</w:t>
      </w:r>
      <w:r>
        <w:rPr>
          <w:rFonts w:ascii="仿宋" w:hAnsi="仿宋" w:eastAsia="仿宋"/>
          <w:sz w:val="32"/>
          <w:szCs w:val="32"/>
        </w:rPr>
        <w:t xml:space="preserve"> </w:t>
      </w:r>
      <w:r>
        <w:rPr>
          <w:rFonts w:hint="eastAsia" w:ascii="仿宋" w:hAnsi="仿宋" w:eastAsia="仿宋"/>
          <w:sz w:val="32"/>
          <w:szCs w:val="32"/>
        </w:rPr>
        <w:t>在国家体育总局职责范围内，</w:t>
      </w:r>
      <w:r>
        <w:rPr>
          <w:rFonts w:ascii="仿宋" w:hAnsi="仿宋" w:eastAsia="仿宋"/>
          <w:sz w:val="32"/>
          <w:szCs w:val="32"/>
        </w:rPr>
        <w:t>对满足基础通用、与强制性国家标准配套、对体育行业起引领作用等需要的技术要求，可以制定</w:t>
      </w:r>
      <w:r>
        <w:rPr>
          <w:rFonts w:hint="eastAsia" w:ascii="仿宋" w:hAnsi="仿宋" w:eastAsia="仿宋"/>
          <w:sz w:val="32"/>
          <w:szCs w:val="32"/>
        </w:rPr>
        <w:t>体育领域</w:t>
      </w:r>
      <w:r>
        <w:rPr>
          <w:rFonts w:ascii="仿宋" w:hAnsi="仿宋" w:eastAsia="仿宋"/>
          <w:sz w:val="32"/>
          <w:szCs w:val="32"/>
        </w:rPr>
        <w:t>推荐性国家标准。</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第十六条</w:t>
      </w:r>
      <w:r>
        <w:rPr>
          <w:rFonts w:hint="eastAsia" w:ascii="仿宋" w:hAnsi="仿宋" w:eastAsia="仿宋"/>
          <w:sz w:val="32"/>
          <w:szCs w:val="32"/>
        </w:rPr>
        <w:t>对没有国家标准、需要在体育部门和体育行业内统一的技术要求，可以制定体育领域行业标准。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体育领域行业标准是依据法定职责，围绕重要产品、基本公共服务和行业管理等所需制定的公益类基础通用标准。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一般性体育产品和服务质量不应制定体育领域行业标准。跨部门、跨行业的技术要求不应制定体育领域行业标准。用于约束体育部门系统内部的工作要求、管理规范等不应制定体育领域行业标准。</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第十七条</w:t>
      </w:r>
      <w:r>
        <w:rPr>
          <w:rFonts w:ascii="仿宋" w:hAnsi="仿宋" w:eastAsia="仿宋"/>
          <w:sz w:val="32"/>
          <w:szCs w:val="32"/>
        </w:rPr>
        <w:t xml:space="preserve"> 为满足地方自然条件、风俗习惯</w:t>
      </w:r>
      <w:r>
        <w:rPr>
          <w:rFonts w:hint="eastAsia" w:ascii="仿宋" w:hAnsi="仿宋" w:eastAsia="仿宋"/>
          <w:sz w:val="32"/>
          <w:szCs w:val="32"/>
        </w:rPr>
        <w:t>和地方体育发展需要</w:t>
      </w:r>
      <w:r>
        <w:rPr>
          <w:rFonts w:ascii="仿宋" w:hAnsi="仿宋" w:eastAsia="仿宋"/>
          <w:sz w:val="32"/>
          <w:szCs w:val="32"/>
        </w:rPr>
        <w:t>等特殊技术要求，可以制定体育</w:t>
      </w:r>
      <w:r>
        <w:rPr>
          <w:rFonts w:hint="eastAsia" w:ascii="仿宋" w:hAnsi="仿宋" w:eastAsia="仿宋"/>
          <w:sz w:val="32"/>
          <w:szCs w:val="32"/>
        </w:rPr>
        <w:t>领域</w:t>
      </w:r>
      <w:r>
        <w:rPr>
          <w:rFonts w:ascii="仿宋" w:hAnsi="仿宋" w:eastAsia="仿宋"/>
          <w:sz w:val="32"/>
          <w:szCs w:val="32"/>
        </w:rPr>
        <w:t>地方标准。</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第十八条</w:t>
      </w:r>
      <w:r>
        <w:rPr>
          <w:rFonts w:ascii="仿宋" w:hAnsi="仿宋" w:eastAsia="仿宋"/>
          <w:b/>
          <w:bCs/>
          <w:sz w:val="32"/>
          <w:szCs w:val="32"/>
        </w:rPr>
        <w:t xml:space="preserve"> </w:t>
      </w:r>
      <w:r>
        <w:rPr>
          <w:rFonts w:hint="eastAsia" w:ascii="仿宋" w:hAnsi="仿宋" w:eastAsia="仿宋"/>
          <w:sz w:val="32"/>
          <w:szCs w:val="32"/>
        </w:rPr>
        <w:t>鼓励、支持</w:t>
      </w:r>
      <w:r>
        <w:rPr>
          <w:rFonts w:ascii="仿宋" w:hAnsi="仿宋" w:eastAsia="仿宋"/>
          <w:sz w:val="32"/>
          <w:szCs w:val="32"/>
        </w:rPr>
        <w:t>全国性体育社会组织协调相关市场主体共同制定满足体育市场和创新需要的团体标准，由本团体成员约定采用或者按本组织的规定供社会自愿采用。</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第十九条</w:t>
      </w:r>
      <w:r>
        <w:rPr>
          <w:rFonts w:ascii="仿宋" w:hAnsi="仿宋" w:eastAsia="仿宋"/>
          <w:sz w:val="32"/>
          <w:szCs w:val="32"/>
        </w:rPr>
        <w:t xml:space="preserve"> </w:t>
      </w:r>
      <w:r>
        <w:rPr>
          <w:rFonts w:hint="eastAsia" w:ascii="仿宋" w:hAnsi="仿宋" w:eastAsia="仿宋"/>
          <w:sz w:val="32"/>
          <w:szCs w:val="32"/>
        </w:rPr>
        <w:t>鼓励、支持</w:t>
      </w:r>
      <w:r>
        <w:rPr>
          <w:rFonts w:ascii="仿宋" w:hAnsi="仿宋" w:eastAsia="仿宋"/>
          <w:sz w:val="32"/>
          <w:szCs w:val="32"/>
        </w:rPr>
        <w:t>体育领域企业根据需要自行制定企业标准，或者与其他企业联合制定企业标准。</w:t>
      </w:r>
    </w:p>
    <w:p>
      <w:pPr>
        <w:spacing w:before="312" w:beforeLines="100" w:after="312" w:afterLines="100" w:line="540" w:lineRule="exact"/>
        <w:jc w:val="center"/>
        <w:outlineLvl w:val="0"/>
        <w:rPr>
          <w:rFonts w:ascii="仿宋" w:hAnsi="仿宋" w:eastAsia="仿宋"/>
          <w:b/>
          <w:bCs/>
          <w:sz w:val="32"/>
          <w:szCs w:val="32"/>
        </w:rPr>
      </w:pPr>
      <w:r>
        <w:rPr>
          <w:rFonts w:hint="eastAsia" w:ascii="仿宋" w:hAnsi="仿宋" w:eastAsia="仿宋"/>
          <w:b/>
          <w:bCs/>
          <w:sz w:val="32"/>
          <w:szCs w:val="32"/>
        </w:rPr>
        <w:t>第四章 标准的制定</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第二十条</w:t>
      </w:r>
      <w:r>
        <w:rPr>
          <w:rFonts w:ascii="仿宋" w:hAnsi="仿宋" w:eastAsia="仿宋"/>
          <w:sz w:val="32"/>
          <w:szCs w:val="32"/>
        </w:rPr>
        <w:t xml:space="preserve"> 体育</w:t>
      </w:r>
      <w:r>
        <w:rPr>
          <w:rFonts w:hint="eastAsia" w:ascii="仿宋" w:hAnsi="仿宋" w:eastAsia="仿宋"/>
          <w:sz w:val="32"/>
          <w:szCs w:val="32"/>
        </w:rPr>
        <w:t>领域</w:t>
      </w:r>
      <w:r>
        <w:rPr>
          <w:rFonts w:ascii="仿宋" w:hAnsi="仿宋" w:eastAsia="仿宋"/>
          <w:sz w:val="32"/>
          <w:szCs w:val="32"/>
        </w:rPr>
        <w:t>国家标准、行业标准的制定实行计划管理</w:t>
      </w:r>
      <w:r>
        <w:rPr>
          <w:rFonts w:hint="eastAsia" w:ascii="仿宋" w:hAnsi="仿宋" w:eastAsia="仿宋"/>
          <w:sz w:val="32"/>
          <w:szCs w:val="32"/>
        </w:rPr>
        <w:t>，</w:t>
      </w:r>
      <w:r>
        <w:rPr>
          <w:rFonts w:ascii="仿宋" w:hAnsi="仿宋" w:eastAsia="仿宋"/>
          <w:sz w:val="32"/>
          <w:szCs w:val="32"/>
        </w:rPr>
        <w:t>组织起草部门</w:t>
      </w:r>
      <w:r>
        <w:rPr>
          <w:rFonts w:hint="eastAsia" w:ascii="仿宋" w:hAnsi="仿宋" w:eastAsia="仿宋"/>
          <w:sz w:val="32"/>
          <w:szCs w:val="32"/>
        </w:rPr>
        <w:t>应当在职责范围内建立标准体系，</w:t>
      </w:r>
      <w:r>
        <w:rPr>
          <w:rFonts w:ascii="仿宋" w:hAnsi="仿宋" w:eastAsia="仿宋"/>
          <w:sz w:val="32"/>
          <w:szCs w:val="32"/>
        </w:rPr>
        <w:t>开展年度计划申报工作。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对保障人身健康和生命财产安全以及体育事业发展急需的标准项目，应当优先立项并及时完成。</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第二十一条</w:t>
      </w:r>
      <w:r>
        <w:rPr>
          <w:rFonts w:ascii="仿宋" w:hAnsi="仿宋" w:eastAsia="仿宋"/>
          <w:sz w:val="32"/>
          <w:szCs w:val="32"/>
        </w:rPr>
        <w:t xml:space="preserve"> </w:t>
      </w:r>
      <w:r>
        <w:rPr>
          <w:rFonts w:hint="eastAsia" w:ascii="仿宋" w:hAnsi="仿宋" w:eastAsia="仿宋"/>
          <w:sz w:val="32"/>
          <w:szCs w:val="32"/>
        </w:rPr>
        <w:t>制定标准应当在</w:t>
      </w:r>
      <w:r>
        <w:rPr>
          <w:rFonts w:ascii="仿宋" w:hAnsi="仿宋" w:eastAsia="仿宋"/>
          <w:sz w:val="32"/>
          <w:szCs w:val="32"/>
        </w:rPr>
        <w:t>科学技术研究成果和社会</w:t>
      </w:r>
      <w:r>
        <w:rPr>
          <w:rFonts w:hint="eastAsia" w:ascii="仿宋" w:hAnsi="仿宋" w:eastAsia="仿宋"/>
          <w:sz w:val="32"/>
          <w:szCs w:val="32"/>
        </w:rPr>
        <w:t>实践</w:t>
      </w:r>
      <w:r>
        <w:rPr>
          <w:rFonts w:ascii="仿宋" w:hAnsi="仿宋" w:eastAsia="仿宋"/>
          <w:sz w:val="32"/>
          <w:szCs w:val="32"/>
        </w:rPr>
        <w:t>经验</w:t>
      </w:r>
      <w:r>
        <w:rPr>
          <w:rFonts w:hint="eastAsia" w:ascii="仿宋" w:hAnsi="仿宋" w:eastAsia="仿宋"/>
          <w:sz w:val="32"/>
          <w:szCs w:val="32"/>
        </w:rPr>
        <w:t>的基础上</w:t>
      </w:r>
      <w:r>
        <w:rPr>
          <w:rFonts w:ascii="仿宋" w:hAnsi="仿宋" w:eastAsia="仿宋"/>
          <w:sz w:val="32"/>
          <w:szCs w:val="32"/>
        </w:rPr>
        <w:t>，深入调查论证，</w:t>
      </w:r>
      <w:r>
        <w:rPr>
          <w:rFonts w:hint="eastAsia" w:ascii="仿宋" w:hAnsi="仿宋" w:eastAsia="仿宋"/>
          <w:sz w:val="32"/>
          <w:szCs w:val="32"/>
        </w:rPr>
        <w:t>广泛征求意见，</w:t>
      </w:r>
      <w:r>
        <w:rPr>
          <w:rFonts w:ascii="仿宋" w:hAnsi="仿宋" w:eastAsia="仿宋"/>
          <w:sz w:val="32"/>
          <w:szCs w:val="32"/>
        </w:rPr>
        <w:t>保</w:t>
      </w:r>
      <w:r>
        <w:rPr>
          <w:rFonts w:hint="eastAsia" w:ascii="仿宋" w:hAnsi="仿宋" w:eastAsia="仿宋"/>
          <w:sz w:val="32"/>
          <w:szCs w:val="32"/>
        </w:rPr>
        <w:t>证</w:t>
      </w:r>
      <w:r>
        <w:rPr>
          <w:rFonts w:ascii="仿宋" w:hAnsi="仿宋" w:eastAsia="仿宋"/>
          <w:sz w:val="32"/>
          <w:szCs w:val="32"/>
        </w:rPr>
        <w:t>标准的科学性、规范性、时效性，提高标准质量。</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体育领域标准的制定应当有利于科学合理利用资源，推广科学技术成果，增强产品的安全性、通用性、可替代性，提高经济效益、社会效益、生态效益，做到技术上先进、经济上合理。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禁止利用体育领域标准实施妨碍商品、服务自由流通等排除、限制市场竞争的行为。</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 xml:space="preserve">第二十二条 </w:t>
      </w:r>
      <w:r>
        <w:rPr>
          <w:rFonts w:hint="eastAsia" w:ascii="仿宋" w:hAnsi="仿宋" w:eastAsia="仿宋"/>
          <w:sz w:val="32"/>
          <w:szCs w:val="32"/>
        </w:rPr>
        <w:t>各类标准的管理</w:t>
      </w:r>
      <w:r>
        <w:rPr>
          <w:rFonts w:ascii="仿宋" w:hAnsi="仿宋" w:eastAsia="仿宋"/>
          <w:sz w:val="32"/>
          <w:szCs w:val="32"/>
        </w:rPr>
        <w:t>按照国务院标准化行政主管部门的有关规定执行。</w:t>
      </w:r>
      <w:r>
        <w:rPr>
          <w:rFonts w:hint="eastAsia" w:ascii="仿宋" w:hAnsi="仿宋" w:eastAsia="仿宋"/>
          <w:sz w:val="32"/>
          <w:szCs w:val="32"/>
        </w:rPr>
        <w:t>制定体育领域标准的一般程序包括：项目提出、立项、组织起草、征求意见、技术审查、编号、发布、出版公开。</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第二十三条</w:t>
      </w:r>
      <w:r>
        <w:rPr>
          <w:rFonts w:ascii="仿宋" w:hAnsi="仿宋" w:eastAsia="仿宋"/>
          <w:sz w:val="32"/>
          <w:szCs w:val="32"/>
        </w:rPr>
        <w:t xml:space="preserve"> </w:t>
      </w:r>
      <w:r>
        <w:rPr>
          <w:rFonts w:hint="eastAsia" w:ascii="仿宋" w:hAnsi="仿宋" w:eastAsia="仿宋"/>
          <w:sz w:val="32"/>
          <w:szCs w:val="32"/>
        </w:rPr>
        <w:t>体育领域</w:t>
      </w:r>
      <w:r>
        <w:rPr>
          <w:rFonts w:ascii="仿宋" w:hAnsi="仿宋" w:eastAsia="仿宋"/>
          <w:sz w:val="32"/>
          <w:szCs w:val="32"/>
        </w:rPr>
        <w:t>推荐性国家标准、行业标准、地方标准、团体标准、企业标准的技术要求不得低于强制性国家标准的相关技术要求。</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鼓励体育领域社会团体、企业制定高于推荐性标准相关技术要求的团体标准、企业标准。鼓励体育领域社会团体制定具有国际领先水平的团体标准。</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 xml:space="preserve">第二十四条 </w:t>
      </w:r>
      <w:r>
        <w:rPr>
          <w:rFonts w:hint="eastAsia" w:ascii="仿宋" w:hAnsi="仿宋" w:eastAsia="仿宋"/>
          <w:sz w:val="32"/>
          <w:szCs w:val="32"/>
        </w:rPr>
        <w:t>体育领域国家标准由国务院标准化行政主管部门授权机构出版。</w:t>
      </w:r>
      <w:bookmarkStart w:id="0" w:name="_Hlk88007880"/>
      <w:r>
        <w:rPr>
          <w:rFonts w:hint="eastAsia" w:ascii="仿宋" w:hAnsi="仿宋" w:eastAsia="仿宋"/>
          <w:sz w:val="32"/>
          <w:szCs w:val="32"/>
        </w:rPr>
        <w:t>体育领域</w:t>
      </w:r>
      <w:bookmarkEnd w:id="0"/>
      <w:r>
        <w:rPr>
          <w:rFonts w:hint="eastAsia" w:ascii="仿宋" w:hAnsi="仿宋" w:eastAsia="仿宋"/>
          <w:sz w:val="32"/>
          <w:szCs w:val="32"/>
        </w:rPr>
        <w:t>行业标准由国家体育总局授权机构出版。</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第二十五条</w:t>
      </w:r>
      <w:r>
        <w:rPr>
          <w:rFonts w:ascii="仿宋" w:hAnsi="仿宋" w:eastAsia="仿宋"/>
          <w:sz w:val="32"/>
          <w:szCs w:val="32"/>
        </w:rPr>
        <w:t xml:space="preserve"> </w:t>
      </w:r>
      <w:r>
        <w:rPr>
          <w:rFonts w:hint="eastAsia" w:ascii="仿宋" w:hAnsi="仿宋" w:eastAsia="仿宋"/>
          <w:sz w:val="32"/>
          <w:szCs w:val="32"/>
        </w:rPr>
        <w:t>体育领域</w:t>
      </w:r>
      <w:r>
        <w:rPr>
          <w:rFonts w:ascii="仿宋" w:hAnsi="仿宋" w:eastAsia="仿宋"/>
          <w:sz w:val="32"/>
          <w:szCs w:val="32"/>
        </w:rPr>
        <w:t>标准涉及知识产权的应当按照有关规定执行。</w:t>
      </w:r>
    </w:p>
    <w:p>
      <w:pPr>
        <w:spacing w:before="312" w:beforeLines="100" w:after="312" w:afterLines="100" w:line="540" w:lineRule="exact"/>
        <w:jc w:val="center"/>
        <w:outlineLvl w:val="0"/>
        <w:rPr>
          <w:rFonts w:ascii="仿宋" w:hAnsi="仿宋" w:eastAsia="仿宋"/>
          <w:b/>
          <w:bCs/>
          <w:sz w:val="32"/>
          <w:szCs w:val="32"/>
        </w:rPr>
      </w:pPr>
      <w:r>
        <w:rPr>
          <w:rFonts w:hint="eastAsia" w:ascii="仿宋" w:hAnsi="仿宋" w:eastAsia="仿宋"/>
          <w:b/>
          <w:bCs/>
          <w:sz w:val="32"/>
          <w:szCs w:val="32"/>
        </w:rPr>
        <w:t>第五章</w:t>
      </w:r>
      <w:r>
        <w:rPr>
          <w:rFonts w:ascii="仿宋" w:hAnsi="仿宋" w:eastAsia="仿宋"/>
          <w:b/>
          <w:bCs/>
          <w:sz w:val="32"/>
          <w:szCs w:val="32"/>
        </w:rPr>
        <w:t xml:space="preserve"> 标准的</w:t>
      </w:r>
      <w:r>
        <w:rPr>
          <w:rFonts w:hint="eastAsia" w:ascii="仿宋" w:hAnsi="仿宋" w:eastAsia="仿宋"/>
          <w:b/>
          <w:bCs/>
          <w:sz w:val="32"/>
          <w:szCs w:val="32"/>
        </w:rPr>
        <w:t>实施和监督</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第二十六条</w:t>
      </w:r>
      <w:r>
        <w:rPr>
          <w:rFonts w:hint="eastAsia" w:ascii="仿宋" w:hAnsi="仿宋" w:eastAsia="仿宋"/>
          <w:sz w:val="32"/>
          <w:szCs w:val="32"/>
        </w:rPr>
        <w:t xml:space="preserve"> 国家体育总局应当对体育标准化工作进行信息公开。</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第二十七条</w:t>
      </w:r>
      <w:r>
        <w:rPr>
          <w:rFonts w:ascii="仿宋" w:hAnsi="仿宋" w:eastAsia="仿宋"/>
          <w:sz w:val="32"/>
          <w:szCs w:val="32"/>
        </w:rPr>
        <w:t xml:space="preserve"> </w:t>
      </w:r>
      <w:r>
        <w:rPr>
          <w:rFonts w:hint="eastAsia" w:ascii="仿宋" w:hAnsi="仿宋" w:eastAsia="仿宋"/>
          <w:sz w:val="32"/>
          <w:szCs w:val="32"/>
        </w:rPr>
        <w:t>各级体育行政主管部门应当积极推动体育领域标准实施，通过标准化手段推动部门业务开展、提供公共服务。</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国家体育总局</w:t>
      </w:r>
      <w:r>
        <w:rPr>
          <w:rFonts w:ascii="仿宋" w:hAnsi="仿宋" w:eastAsia="仿宋"/>
          <w:sz w:val="32"/>
          <w:szCs w:val="32"/>
        </w:rPr>
        <w:t>各厅司局、</w:t>
      </w:r>
      <w:r>
        <w:rPr>
          <w:rFonts w:hint="eastAsia" w:ascii="仿宋" w:hAnsi="仿宋" w:eastAsia="仿宋"/>
          <w:sz w:val="32"/>
          <w:szCs w:val="32"/>
        </w:rPr>
        <w:t>各</w:t>
      </w:r>
      <w:r>
        <w:rPr>
          <w:rFonts w:ascii="仿宋" w:hAnsi="仿宋" w:eastAsia="仿宋"/>
          <w:sz w:val="32"/>
          <w:szCs w:val="32"/>
        </w:rPr>
        <w:t>直属</w:t>
      </w:r>
      <w:r>
        <w:rPr>
          <w:rFonts w:hint="eastAsia" w:ascii="仿宋" w:hAnsi="仿宋" w:eastAsia="仿宋"/>
          <w:sz w:val="32"/>
          <w:szCs w:val="32"/>
        </w:rPr>
        <w:t>事业</w:t>
      </w:r>
      <w:r>
        <w:rPr>
          <w:rFonts w:ascii="仿宋" w:hAnsi="仿宋" w:eastAsia="仿宋"/>
          <w:sz w:val="32"/>
          <w:szCs w:val="32"/>
        </w:rPr>
        <w:t>单位</w:t>
      </w:r>
      <w:r>
        <w:rPr>
          <w:rFonts w:hint="eastAsia" w:ascii="仿宋" w:hAnsi="仿宋" w:eastAsia="仿宋"/>
          <w:sz w:val="32"/>
          <w:szCs w:val="32"/>
        </w:rPr>
        <w:t>、</w:t>
      </w:r>
      <w:r>
        <w:rPr>
          <w:rFonts w:ascii="仿宋" w:hAnsi="仿宋" w:eastAsia="仿宋"/>
          <w:sz w:val="32"/>
          <w:szCs w:val="32"/>
        </w:rPr>
        <w:t>全国性体育社会组织</w:t>
      </w:r>
      <w:r>
        <w:rPr>
          <w:rFonts w:hint="eastAsia" w:ascii="仿宋" w:hAnsi="仿宋" w:eastAsia="仿宋"/>
          <w:sz w:val="32"/>
          <w:szCs w:val="32"/>
        </w:rPr>
        <w:t>和体育领域企业</w:t>
      </w:r>
      <w:r>
        <w:rPr>
          <w:rFonts w:ascii="仿宋" w:hAnsi="仿宋" w:eastAsia="仿宋"/>
          <w:sz w:val="32"/>
          <w:szCs w:val="32"/>
        </w:rPr>
        <w:t>应当支持开展标准化工作，传播标准化理念，</w:t>
      </w:r>
      <w:r>
        <w:rPr>
          <w:rFonts w:hint="eastAsia" w:ascii="仿宋" w:hAnsi="仿宋" w:eastAsia="仿宋"/>
          <w:sz w:val="32"/>
          <w:szCs w:val="32"/>
        </w:rPr>
        <w:t>开展</w:t>
      </w:r>
      <w:r>
        <w:rPr>
          <w:rFonts w:ascii="仿宋" w:hAnsi="仿宋" w:eastAsia="仿宋"/>
          <w:sz w:val="32"/>
          <w:szCs w:val="32"/>
        </w:rPr>
        <w:t>试点示范</w:t>
      </w:r>
      <w:r>
        <w:rPr>
          <w:rFonts w:hint="eastAsia" w:ascii="仿宋" w:hAnsi="仿宋" w:eastAsia="仿宋"/>
          <w:sz w:val="32"/>
          <w:szCs w:val="32"/>
        </w:rPr>
        <w:t>，</w:t>
      </w:r>
      <w:r>
        <w:rPr>
          <w:rFonts w:ascii="仿宋" w:hAnsi="仿宋" w:eastAsia="仿宋"/>
          <w:sz w:val="32"/>
          <w:szCs w:val="32"/>
        </w:rPr>
        <w:t>推广标准化经验，推动全社会运用标准化方式组织生产、经营、管理和服务。</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第二十八条</w:t>
      </w:r>
      <w:r>
        <w:rPr>
          <w:rFonts w:ascii="仿宋" w:hAnsi="仿宋" w:eastAsia="仿宋"/>
          <w:sz w:val="32"/>
          <w:szCs w:val="32"/>
        </w:rPr>
        <w:t xml:space="preserve"> </w:t>
      </w:r>
      <w:r>
        <w:rPr>
          <w:rFonts w:hint="eastAsia" w:ascii="仿宋" w:hAnsi="仿宋" w:eastAsia="仿宋"/>
          <w:sz w:val="32"/>
          <w:szCs w:val="32"/>
        </w:rPr>
        <w:t>各级体育行政主管部门应当积极宣传</w:t>
      </w:r>
      <w:r>
        <w:rPr>
          <w:rFonts w:ascii="仿宋" w:hAnsi="仿宋" w:eastAsia="仿宋"/>
          <w:sz w:val="32"/>
          <w:szCs w:val="32"/>
        </w:rPr>
        <w:t>推广标准</w:t>
      </w:r>
      <w:r>
        <w:rPr>
          <w:rFonts w:hint="eastAsia" w:ascii="仿宋" w:hAnsi="仿宋" w:eastAsia="仿宋"/>
          <w:sz w:val="32"/>
          <w:szCs w:val="32"/>
        </w:rPr>
        <w:t>化</w:t>
      </w:r>
      <w:r>
        <w:rPr>
          <w:rFonts w:ascii="仿宋" w:hAnsi="仿宋" w:eastAsia="仿宋"/>
          <w:sz w:val="32"/>
          <w:szCs w:val="32"/>
        </w:rPr>
        <w:t>工作，提供标准化信息咨询、技术指导、宣传培训等服务，培育发展体育标准化服务。</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第二十九条</w:t>
      </w:r>
      <w:r>
        <w:rPr>
          <w:rFonts w:ascii="仿宋" w:hAnsi="仿宋" w:eastAsia="仿宋"/>
          <w:sz w:val="32"/>
          <w:szCs w:val="32"/>
        </w:rPr>
        <w:t xml:space="preserve"> </w:t>
      </w:r>
      <w:r>
        <w:rPr>
          <w:rFonts w:hint="eastAsia" w:ascii="仿宋" w:hAnsi="仿宋" w:eastAsia="仿宋"/>
          <w:sz w:val="32"/>
          <w:szCs w:val="32"/>
        </w:rPr>
        <w:t>各级体育行政主管部门应当严格执行体育领域国家标准、行业标准，依据法定职责建立健全体育领域标准的实施监督评价反馈机制和实施情况统计分析报告制度。</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鼓励各级体育行政主管部门合理合法采信体育社会组织公开的团体标准。</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第三十条</w:t>
      </w:r>
      <w:r>
        <w:rPr>
          <w:rFonts w:ascii="仿宋" w:hAnsi="仿宋" w:eastAsia="仿宋"/>
          <w:sz w:val="32"/>
          <w:szCs w:val="32"/>
        </w:rPr>
        <w:t xml:space="preserve"> 体育</w:t>
      </w:r>
      <w:r>
        <w:rPr>
          <w:rFonts w:hint="eastAsia" w:ascii="仿宋" w:hAnsi="仿宋" w:eastAsia="仿宋"/>
          <w:sz w:val="32"/>
          <w:szCs w:val="32"/>
        </w:rPr>
        <w:t>领域</w:t>
      </w:r>
      <w:r>
        <w:rPr>
          <w:rFonts w:ascii="仿宋" w:hAnsi="仿宋" w:eastAsia="仿宋"/>
          <w:sz w:val="32"/>
          <w:szCs w:val="32"/>
        </w:rPr>
        <w:t>团体标准实施自我声明公开和监督制度。</w:t>
      </w:r>
      <w:r>
        <w:rPr>
          <w:rFonts w:hint="eastAsia" w:ascii="仿宋" w:hAnsi="仿宋" w:eastAsia="仿宋"/>
          <w:sz w:val="32"/>
          <w:szCs w:val="32"/>
        </w:rPr>
        <w:t>体育领域社会团体对其公开的全部信息负责。</w:t>
      </w:r>
    </w:p>
    <w:p>
      <w:pPr>
        <w:spacing w:line="540" w:lineRule="exact"/>
        <w:ind w:firstLine="640" w:firstLineChars="200"/>
        <w:rPr>
          <w:rFonts w:ascii="仿宋" w:hAnsi="仿宋" w:eastAsia="仿宋"/>
          <w:sz w:val="32"/>
          <w:szCs w:val="32"/>
        </w:rPr>
      </w:pPr>
      <w:r>
        <w:rPr>
          <w:rFonts w:ascii="仿宋" w:hAnsi="仿宋" w:eastAsia="仿宋"/>
          <w:sz w:val="32"/>
          <w:szCs w:val="32"/>
        </w:rPr>
        <w:t>鼓励全国性体育社会组织通过国家体育总局体育标准化信息平台向社会公开，供社会免费使用。</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第三十一条</w:t>
      </w:r>
      <w:r>
        <w:rPr>
          <w:rFonts w:ascii="仿宋" w:hAnsi="仿宋" w:eastAsia="仿宋"/>
          <w:sz w:val="32"/>
          <w:szCs w:val="32"/>
        </w:rPr>
        <w:t xml:space="preserve"> 体育领域企业标准实施自我声明公开和监督制度。体育领域企业应当公开其执行的强制性标准、推荐性标准、团体标准或者企业标准的编号和名称；体育领域企业执行自行制定的企业标准的，还应当公开产品、服务的功能指标和产品的性能指标。</w:t>
      </w:r>
    </w:p>
    <w:p>
      <w:pPr>
        <w:spacing w:line="540" w:lineRule="exact"/>
        <w:ind w:firstLine="640" w:firstLineChars="200"/>
        <w:rPr>
          <w:rFonts w:ascii="仿宋" w:hAnsi="仿宋" w:eastAsia="仿宋"/>
          <w:sz w:val="32"/>
          <w:szCs w:val="32"/>
        </w:rPr>
      </w:pPr>
      <w:r>
        <w:rPr>
          <w:rFonts w:ascii="仿宋" w:hAnsi="仿宋" w:eastAsia="仿宋"/>
          <w:sz w:val="32"/>
          <w:szCs w:val="32"/>
        </w:rPr>
        <w:t>体育领域企业应当按照标准组织生产经营活动，其生产的产品、提供的服务应当符合企业公开标准的技术要求。</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第三十二条</w:t>
      </w:r>
      <w:r>
        <w:rPr>
          <w:rFonts w:ascii="仿宋" w:hAnsi="仿宋" w:eastAsia="仿宋"/>
          <w:sz w:val="32"/>
          <w:szCs w:val="32"/>
        </w:rPr>
        <w:t xml:space="preserve"> 组织起草部门应</w:t>
      </w:r>
      <w:r>
        <w:rPr>
          <w:rFonts w:hint="eastAsia" w:ascii="仿宋" w:hAnsi="仿宋" w:eastAsia="仿宋"/>
          <w:sz w:val="32"/>
          <w:szCs w:val="32"/>
        </w:rPr>
        <w:t>当</w:t>
      </w:r>
      <w:r>
        <w:rPr>
          <w:rFonts w:ascii="仿宋" w:hAnsi="仿宋" w:eastAsia="仿宋"/>
          <w:sz w:val="32"/>
          <w:szCs w:val="32"/>
        </w:rPr>
        <w:t>定期对其</w:t>
      </w:r>
      <w:r>
        <w:rPr>
          <w:rFonts w:hint="eastAsia" w:ascii="仿宋" w:hAnsi="仿宋" w:eastAsia="仿宋"/>
          <w:sz w:val="32"/>
          <w:szCs w:val="32"/>
        </w:rPr>
        <w:t>职责范围内</w:t>
      </w:r>
      <w:r>
        <w:rPr>
          <w:rFonts w:ascii="仿宋" w:hAnsi="仿宋" w:eastAsia="仿宋"/>
          <w:sz w:val="32"/>
          <w:szCs w:val="32"/>
        </w:rPr>
        <w:t>的体育</w:t>
      </w:r>
      <w:r>
        <w:rPr>
          <w:rFonts w:hint="eastAsia" w:ascii="仿宋" w:hAnsi="仿宋" w:eastAsia="仿宋"/>
          <w:sz w:val="32"/>
          <w:szCs w:val="32"/>
        </w:rPr>
        <w:t>领域</w:t>
      </w:r>
      <w:r>
        <w:rPr>
          <w:rFonts w:ascii="仿宋" w:hAnsi="仿宋" w:eastAsia="仿宋"/>
          <w:sz w:val="32"/>
          <w:szCs w:val="32"/>
        </w:rPr>
        <w:t>国家标准、行业标准进行</w:t>
      </w:r>
      <w:r>
        <w:rPr>
          <w:rFonts w:hint="eastAsia" w:ascii="仿宋" w:hAnsi="仿宋" w:eastAsia="仿宋"/>
          <w:sz w:val="32"/>
          <w:szCs w:val="32"/>
        </w:rPr>
        <w:t>评价</w:t>
      </w:r>
      <w:r>
        <w:rPr>
          <w:rFonts w:ascii="仿宋" w:hAnsi="仿宋" w:eastAsia="仿宋"/>
          <w:sz w:val="32"/>
          <w:szCs w:val="32"/>
        </w:rPr>
        <w:t>，根据反馈和</w:t>
      </w:r>
      <w:r>
        <w:rPr>
          <w:rFonts w:hint="eastAsia" w:ascii="仿宋" w:hAnsi="仿宋" w:eastAsia="仿宋"/>
          <w:sz w:val="32"/>
          <w:szCs w:val="32"/>
        </w:rPr>
        <w:t>评价</w:t>
      </w:r>
      <w:r>
        <w:rPr>
          <w:rFonts w:ascii="仿宋" w:hAnsi="仿宋" w:eastAsia="仿宋"/>
          <w:sz w:val="32"/>
          <w:szCs w:val="32"/>
        </w:rPr>
        <w:t>情况对其制定的标准进行复审。标准复审周期一般不超过五年。经过复审，对不适应体育事业发展需要和技术进步的应当及时修订或者废止。</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第三十三条</w:t>
      </w:r>
      <w:r>
        <w:rPr>
          <w:rFonts w:ascii="仿宋" w:hAnsi="仿宋" w:eastAsia="仿宋"/>
          <w:sz w:val="32"/>
          <w:szCs w:val="32"/>
        </w:rPr>
        <w:t xml:space="preserve"> 各级体育行政主管部门应当畅通体育</w:t>
      </w:r>
      <w:r>
        <w:rPr>
          <w:rFonts w:hint="eastAsia" w:ascii="仿宋" w:hAnsi="仿宋" w:eastAsia="仿宋"/>
          <w:sz w:val="32"/>
          <w:szCs w:val="32"/>
        </w:rPr>
        <w:t>领域</w:t>
      </w:r>
      <w:r>
        <w:rPr>
          <w:rFonts w:ascii="仿宋" w:hAnsi="仿宋" w:eastAsia="仿宋"/>
          <w:sz w:val="32"/>
          <w:szCs w:val="32"/>
        </w:rPr>
        <w:t>标准实施监督的投诉举报渠道。</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第三十四条</w:t>
      </w:r>
      <w:r>
        <w:rPr>
          <w:rFonts w:ascii="仿宋" w:hAnsi="仿宋" w:eastAsia="仿宋"/>
          <w:sz w:val="32"/>
          <w:szCs w:val="32"/>
        </w:rPr>
        <w:t xml:space="preserve"> 积极推动参与体育领域国际标准化活动，开展体育标准化对外合作与交流，参与制定国际标准，结合国情采用国际标准，推动中国标准与国外标准之间的转化运用。</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鼓励企业、社会团体和教育、科研机构等参与体育领域国际标准化活动。</w:t>
      </w:r>
    </w:p>
    <w:p>
      <w:pPr>
        <w:spacing w:before="312" w:beforeLines="100" w:after="312" w:afterLines="100" w:line="540" w:lineRule="exact"/>
        <w:jc w:val="center"/>
        <w:outlineLvl w:val="0"/>
        <w:rPr>
          <w:rFonts w:ascii="仿宋" w:hAnsi="仿宋" w:eastAsia="仿宋"/>
          <w:b/>
          <w:bCs/>
          <w:sz w:val="32"/>
          <w:szCs w:val="32"/>
        </w:rPr>
      </w:pPr>
      <w:r>
        <w:rPr>
          <w:rFonts w:hint="eastAsia" w:ascii="仿宋" w:hAnsi="仿宋" w:eastAsia="仿宋"/>
          <w:b/>
          <w:bCs/>
          <w:sz w:val="32"/>
          <w:szCs w:val="32"/>
        </w:rPr>
        <w:t>第六章</w:t>
      </w:r>
      <w:r>
        <w:rPr>
          <w:rFonts w:ascii="仿宋" w:hAnsi="仿宋" w:eastAsia="仿宋"/>
          <w:b/>
          <w:bCs/>
          <w:sz w:val="32"/>
          <w:szCs w:val="32"/>
        </w:rPr>
        <w:t xml:space="preserve"> 保障机制</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第三十五条</w:t>
      </w:r>
      <w:r>
        <w:rPr>
          <w:rFonts w:hint="eastAsia" w:ascii="仿宋" w:hAnsi="仿宋" w:eastAsia="仿宋"/>
          <w:b/>
          <w:bCs/>
          <w:sz w:val="32"/>
          <w:szCs w:val="32"/>
          <w:lang w:val="en-US" w:eastAsia="zh-CN"/>
        </w:rPr>
        <w:t xml:space="preserve"> </w:t>
      </w:r>
      <w:r>
        <w:rPr>
          <w:rFonts w:hint="eastAsia" w:ascii="仿宋" w:hAnsi="仿宋" w:eastAsia="仿宋"/>
          <w:sz w:val="32"/>
          <w:szCs w:val="32"/>
        </w:rPr>
        <w:t>各级体育行政主管部门应当重视标准化工作，履行标准化工作职责，将标准化工作纳入本部门工作计划。</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第三十六条</w:t>
      </w:r>
      <w:r>
        <w:rPr>
          <w:rFonts w:ascii="仿宋" w:hAnsi="仿宋" w:eastAsia="仿宋"/>
          <w:sz w:val="32"/>
          <w:szCs w:val="32"/>
        </w:rPr>
        <w:t xml:space="preserve"> 各级体育行政主管部门应当</w:t>
      </w:r>
      <w:r>
        <w:rPr>
          <w:rFonts w:hint="eastAsia" w:ascii="仿宋" w:hAnsi="仿宋" w:eastAsia="仿宋"/>
          <w:sz w:val="32"/>
          <w:szCs w:val="32"/>
        </w:rPr>
        <w:t>根据实际工作需要</w:t>
      </w:r>
      <w:r>
        <w:rPr>
          <w:rFonts w:ascii="仿宋" w:hAnsi="仿宋" w:eastAsia="仿宋"/>
          <w:sz w:val="32"/>
          <w:szCs w:val="32"/>
        </w:rPr>
        <w:t>将体育标准化工作经费纳入本部门经费预算。</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第三十七条</w:t>
      </w:r>
      <w:r>
        <w:rPr>
          <w:rFonts w:ascii="仿宋" w:hAnsi="仿宋" w:eastAsia="仿宋"/>
          <w:sz w:val="32"/>
          <w:szCs w:val="32"/>
        </w:rPr>
        <w:t xml:space="preserve"> 各级体育行政主管部门应当加强体育标准化人才培养。</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第三十八条</w:t>
      </w:r>
      <w:r>
        <w:rPr>
          <w:rFonts w:ascii="仿宋" w:hAnsi="仿宋" w:eastAsia="仿宋"/>
          <w:sz w:val="32"/>
          <w:szCs w:val="32"/>
        </w:rPr>
        <w:t xml:space="preserve"> 各级体育行政主管部门对在标准化工作中做出显著成绩</w:t>
      </w:r>
      <w:r>
        <w:rPr>
          <w:rFonts w:hint="eastAsia" w:ascii="仿宋" w:hAnsi="仿宋" w:eastAsia="仿宋"/>
          <w:sz w:val="32"/>
          <w:szCs w:val="32"/>
        </w:rPr>
        <w:t>、突出贡献</w:t>
      </w:r>
      <w:r>
        <w:rPr>
          <w:rFonts w:ascii="仿宋" w:hAnsi="仿宋" w:eastAsia="仿宋"/>
          <w:sz w:val="32"/>
          <w:szCs w:val="32"/>
        </w:rPr>
        <w:t>的</w:t>
      </w:r>
      <w:r>
        <w:rPr>
          <w:rFonts w:hint="eastAsia" w:ascii="仿宋" w:hAnsi="仿宋" w:eastAsia="仿宋"/>
          <w:sz w:val="32"/>
          <w:szCs w:val="32"/>
        </w:rPr>
        <w:t>单位和</w:t>
      </w:r>
      <w:r>
        <w:rPr>
          <w:rFonts w:ascii="仿宋" w:hAnsi="仿宋" w:eastAsia="仿宋"/>
          <w:sz w:val="32"/>
          <w:szCs w:val="32"/>
        </w:rPr>
        <w:t>个人，可以依据</w:t>
      </w:r>
      <w:r>
        <w:rPr>
          <w:rFonts w:hint="eastAsia" w:ascii="仿宋" w:hAnsi="仿宋" w:eastAsia="仿宋"/>
          <w:sz w:val="32"/>
          <w:szCs w:val="32"/>
        </w:rPr>
        <w:t>国家</w:t>
      </w:r>
      <w:r>
        <w:rPr>
          <w:rFonts w:ascii="仿宋" w:hAnsi="仿宋" w:eastAsia="仿宋"/>
          <w:sz w:val="32"/>
          <w:szCs w:val="32"/>
        </w:rPr>
        <w:t>有关规定给予表彰和奖励。</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第三十九条</w:t>
      </w:r>
      <w:r>
        <w:rPr>
          <w:rFonts w:ascii="仿宋" w:hAnsi="仿宋" w:eastAsia="仿宋"/>
          <w:sz w:val="32"/>
          <w:szCs w:val="32"/>
        </w:rPr>
        <w:t xml:space="preserve"> 鼓励重大体育科研项目与标准制定相结合，推进科技创新成果推广应用。</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第四十条</w:t>
      </w:r>
      <w:r>
        <w:rPr>
          <w:rFonts w:hint="eastAsia" w:ascii="仿宋" w:hAnsi="仿宋" w:eastAsia="仿宋"/>
          <w:b/>
          <w:bCs/>
          <w:sz w:val="32"/>
          <w:szCs w:val="32"/>
          <w:lang w:val="en-US" w:eastAsia="zh-CN"/>
        </w:rPr>
        <w:t xml:space="preserve"> </w:t>
      </w:r>
      <w:r>
        <w:rPr>
          <w:rFonts w:hint="eastAsia" w:ascii="仿宋" w:hAnsi="仿宋" w:eastAsia="仿宋"/>
          <w:sz w:val="32"/>
          <w:szCs w:val="32"/>
        </w:rPr>
        <w:t>鼓励企业、社会团体支持体育领域标准化工作。</w:t>
      </w:r>
    </w:p>
    <w:p>
      <w:pPr>
        <w:spacing w:before="312" w:beforeLines="100" w:after="312" w:afterLines="100" w:line="540" w:lineRule="exact"/>
        <w:jc w:val="center"/>
        <w:outlineLvl w:val="0"/>
        <w:rPr>
          <w:rFonts w:ascii="仿宋" w:hAnsi="仿宋" w:eastAsia="仿宋"/>
          <w:b/>
          <w:bCs/>
          <w:sz w:val="32"/>
          <w:szCs w:val="32"/>
        </w:rPr>
      </w:pPr>
      <w:r>
        <w:rPr>
          <w:rFonts w:hint="eastAsia" w:ascii="仿宋" w:hAnsi="仿宋" w:eastAsia="仿宋"/>
          <w:b/>
          <w:bCs/>
          <w:sz w:val="32"/>
          <w:szCs w:val="32"/>
        </w:rPr>
        <w:t>第七章</w:t>
      </w:r>
      <w:r>
        <w:rPr>
          <w:rFonts w:ascii="仿宋" w:hAnsi="仿宋" w:eastAsia="仿宋"/>
          <w:b/>
          <w:bCs/>
          <w:sz w:val="32"/>
          <w:szCs w:val="32"/>
        </w:rPr>
        <w:t xml:space="preserve"> </w:t>
      </w:r>
      <w:r>
        <w:rPr>
          <w:rFonts w:hint="eastAsia" w:ascii="仿宋" w:hAnsi="仿宋" w:eastAsia="仿宋"/>
          <w:b/>
          <w:bCs/>
          <w:sz w:val="32"/>
          <w:szCs w:val="32"/>
        </w:rPr>
        <w:t>法律责任</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第四十一条</w:t>
      </w:r>
      <w:r>
        <w:rPr>
          <w:rFonts w:ascii="仿宋" w:hAnsi="仿宋" w:eastAsia="仿宋"/>
          <w:b/>
          <w:bCs/>
          <w:sz w:val="32"/>
          <w:szCs w:val="32"/>
        </w:rPr>
        <w:t xml:space="preserve"> </w:t>
      </w:r>
      <w:r>
        <w:rPr>
          <w:rFonts w:hint="eastAsia" w:ascii="仿宋" w:hAnsi="仿宋" w:eastAsia="仿宋"/>
          <w:sz w:val="32"/>
          <w:szCs w:val="32"/>
        </w:rPr>
        <w:t>生产、销售、进口产品或者提供服务不符合强制性标准，或者企业生产的产品、提供的服务不符合其公开标准的技术要求的，按《中华人民共和国标准化法》第三十六条和第三十七条执行。</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第四十二条</w:t>
      </w:r>
      <w:r>
        <w:rPr>
          <w:rFonts w:ascii="仿宋" w:hAnsi="仿宋" w:eastAsia="仿宋"/>
          <w:b/>
          <w:bCs/>
          <w:sz w:val="32"/>
          <w:szCs w:val="32"/>
        </w:rPr>
        <w:t xml:space="preserve"> </w:t>
      </w:r>
      <w:r>
        <w:rPr>
          <w:rFonts w:hint="eastAsia" w:ascii="仿宋" w:hAnsi="仿宋" w:eastAsia="仿宋"/>
          <w:sz w:val="32"/>
          <w:szCs w:val="32"/>
        </w:rPr>
        <w:t>组织起草部门、全国性体育社会组织制定的标准不符合本办法第二十一条第二款和第二十三条第一款规定的，应当及时改正；拒不改正的，国家标准、团体标准由国家体育总局向国务院标准化行政主管部门申请废止，行业标准由国家体育总局公告废止。</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第四十三条</w:t>
      </w:r>
      <w:r>
        <w:rPr>
          <w:rFonts w:ascii="仿宋" w:hAnsi="仿宋" w:eastAsia="仿宋"/>
          <w:b/>
          <w:bCs/>
          <w:sz w:val="32"/>
          <w:szCs w:val="32"/>
        </w:rPr>
        <w:t xml:space="preserve"> </w:t>
      </w:r>
      <w:r>
        <w:rPr>
          <w:rFonts w:hint="eastAsia" w:ascii="仿宋" w:hAnsi="仿宋" w:eastAsia="仿宋"/>
          <w:sz w:val="32"/>
          <w:szCs w:val="32"/>
        </w:rPr>
        <w:t>违反本办法第二十一条第三款规定，利用标准实施排除、限制市场竞争行为的，依照《中华人民共和国反垄断法》等法律、行政法规的规定执行。</w:t>
      </w:r>
    </w:p>
    <w:p>
      <w:pPr>
        <w:spacing w:before="312" w:beforeLines="100" w:after="312" w:afterLines="100" w:line="540" w:lineRule="exact"/>
        <w:jc w:val="center"/>
        <w:outlineLvl w:val="0"/>
        <w:rPr>
          <w:rFonts w:ascii="仿宋" w:hAnsi="仿宋" w:eastAsia="仿宋"/>
          <w:b/>
          <w:bCs/>
          <w:sz w:val="32"/>
          <w:szCs w:val="32"/>
        </w:rPr>
      </w:pPr>
      <w:r>
        <w:rPr>
          <w:rFonts w:hint="eastAsia" w:ascii="仿宋" w:hAnsi="仿宋" w:eastAsia="仿宋"/>
          <w:b/>
          <w:bCs/>
          <w:sz w:val="32"/>
          <w:szCs w:val="32"/>
        </w:rPr>
        <w:t>第八章</w:t>
      </w:r>
      <w:r>
        <w:rPr>
          <w:rFonts w:ascii="仿宋" w:hAnsi="仿宋" w:eastAsia="仿宋"/>
          <w:b/>
          <w:bCs/>
          <w:sz w:val="32"/>
          <w:szCs w:val="32"/>
        </w:rPr>
        <w:t xml:space="preserve"> 附则</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第四十四条</w:t>
      </w:r>
      <w:r>
        <w:rPr>
          <w:rFonts w:ascii="仿宋" w:hAnsi="仿宋" w:eastAsia="仿宋"/>
          <w:sz w:val="32"/>
          <w:szCs w:val="32"/>
        </w:rPr>
        <w:t xml:space="preserve"> 本办法由国家体育总局负责解释。</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第四十五条</w:t>
      </w:r>
      <w:bookmarkStart w:id="1" w:name="_GoBack"/>
      <w:bookmarkEnd w:id="1"/>
      <w:r>
        <w:rPr>
          <w:rFonts w:ascii="仿宋" w:hAnsi="仿宋" w:eastAsia="仿宋"/>
          <w:sz w:val="32"/>
          <w:szCs w:val="32"/>
        </w:rPr>
        <w:t xml:space="preserve"> 本办法自</w:t>
      </w:r>
      <w:r>
        <w:rPr>
          <w:rFonts w:hint="eastAsia" w:ascii="仿宋" w:hAnsi="仿宋" w:eastAsia="仿宋"/>
          <w:sz w:val="32"/>
          <w:szCs w:val="32"/>
          <w:u w:val="none"/>
          <w:lang w:eastAsia="zh-CN"/>
        </w:rPr>
        <w:t>颁布之日</w:t>
      </w:r>
      <w:r>
        <w:rPr>
          <w:rFonts w:ascii="仿宋" w:hAnsi="仿宋" w:eastAsia="仿宋"/>
          <w:sz w:val="32"/>
          <w:szCs w:val="32"/>
        </w:rPr>
        <w:t>起</w:t>
      </w:r>
      <w:r>
        <w:rPr>
          <w:rFonts w:hint="eastAsia" w:ascii="仿宋" w:hAnsi="仿宋" w:eastAsia="仿宋"/>
          <w:sz w:val="32"/>
          <w:szCs w:val="32"/>
          <w:lang w:eastAsia="zh-CN"/>
        </w:rPr>
        <w:t>执</w:t>
      </w:r>
      <w:r>
        <w:rPr>
          <w:rFonts w:ascii="仿宋" w:hAnsi="仿宋" w:eastAsia="仿宋"/>
          <w:sz w:val="32"/>
          <w:szCs w:val="32"/>
        </w:rPr>
        <w:t>行，</w:t>
      </w:r>
      <w:r>
        <w:rPr>
          <w:rFonts w:hint="eastAsia" w:ascii="仿宋" w:hAnsi="仿宋" w:eastAsia="仿宋"/>
          <w:sz w:val="32"/>
          <w:szCs w:val="32"/>
          <w:lang w:eastAsia="zh-CN"/>
        </w:rPr>
        <w:t>原</w:t>
      </w:r>
      <w:r>
        <w:rPr>
          <w:rFonts w:ascii="仿宋" w:hAnsi="仿宋" w:eastAsia="仿宋"/>
          <w:sz w:val="32"/>
          <w:szCs w:val="32"/>
        </w:rPr>
        <w:t>《体育标准化管理办法》（体经字〔2017〕628号）</w:t>
      </w:r>
      <w:r>
        <w:rPr>
          <w:rFonts w:hint="eastAsia" w:ascii="仿宋" w:hAnsi="仿宋" w:eastAsia="仿宋"/>
          <w:sz w:val="32"/>
          <w:szCs w:val="32"/>
          <w:lang w:eastAsia="zh-CN"/>
        </w:rPr>
        <w:t>同时</w:t>
      </w:r>
      <w:r>
        <w:rPr>
          <w:rFonts w:ascii="仿宋" w:hAnsi="仿宋" w:eastAsia="仿宋"/>
          <w:sz w:val="32"/>
          <w:szCs w:val="32"/>
        </w:rPr>
        <w:t>废止。</w:t>
      </w:r>
    </w:p>
    <w:sectPr>
      <w:footerReference r:id="rId3" w:type="default"/>
      <w:pgSz w:w="11906" w:h="16838"/>
      <w:pgMar w:top="1440" w:right="12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45"/>
    <w:rsid w:val="000018F6"/>
    <w:rsid w:val="00005396"/>
    <w:rsid w:val="000206F9"/>
    <w:rsid w:val="000229CB"/>
    <w:rsid w:val="000411FF"/>
    <w:rsid w:val="000419A7"/>
    <w:rsid w:val="000931DD"/>
    <w:rsid w:val="000A3FAE"/>
    <w:rsid w:val="000B6203"/>
    <w:rsid w:val="000C0EE4"/>
    <w:rsid w:val="000D6340"/>
    <w:rsid w:val="000F7FE1"/>
    <w:rsid w:val="001038DF"/>
    <w:rsid w:val="00104329"/>
    <w:rsid w:val="001045E9"/>
    <w:rsid w:val="00117BCB"/>
    <w:rsid w:val="00151038"/>
    <w:rsid w:val="00154E56"/>
    <w:rsid w:val="00155B14"/>
    <w:rsid w:val="001623EC"/>
    <w:rsid w:val="0016252A"/>
    <w:rsid w:val="001723B8"/>
    <w:rsid w:val="001815F1"/>
    <w:rsid w:val="001944D6"/>
    <w:rsid w:val="001D3D9C"/>
    <w:rsid w:val="001D5058"/>
    <w:rsid w:val="001D5D8A"/>
    <w:rsid w:val="001F457A"/>
    <w:rsid w:val="001F67B7"/>
    <w:rsid w:val="002008E3"/>
    <w:rsid w:val="0020172E"/>
    <w:rsid w:val="00214EC7"/>
    <w:rsid w:val="00225EFA"/>
    <w:rsid w:val="00230E7D"/>
    <w:rsid w:val="00234E03"/>
    <w:rsid w:val="00242A0C"/>
    <w:rsid w:val="002466FE"/>
    <w:rsid w:val="0025125A"/>
    <w:rsid w:val="00265628"/>
    <w:rsid w:val="00265E23"/>
    <w:rsid w:val="0027457C"/>
    <w:rsid w:val="00281654"/>
    <w:rsid w:val="00283636"/>
    <w:rsid w:val="0029505C"/>
    <w:rsid w:val="002B47F2"/>
    <w:rsid w:val="002C4382"/>
    <w:rsid w:val="002E13F4"/>
    <w:rsid w:val="002E187F"/>
    <w:rsid w:val="002E3B55"/>
    <w:rsid w:val="002F622F"/>
    <w:rsid w:val="00303F16"/>
    <w:rsid w:val="0030427B"/>
    <w:rsid w:val="00304EB4"/>
    <w:rsid w:val="00307CB4"/>
    <w:rsid w:val="00314EE3"/>
    <w:rsid w:val="00327886"/>
    <w:rsid w:val="00341912"/>
    <w:rsid w:val="00342CEE"/>
    <w:rsid w:val="003455F3"/>
    <w:rsid w:val="00351ADD"/>
    <w:rsid w:val="00352374"/>
    <w:rsid w:val="00367E52"/>
    <w:rsid w:val="00380443"/>
    <w:rsid w:val="00383D00"/>
    <w:rsid w:val="0039231F"/>
    <w:rsid w:val="0039296A"/>
    <w:rsid w:val="003A4417"/>
    <w:rsid w:val="003B5487"/>
    <w:rsid w:val="003D43BE"/>
    <w:rsid w:val="003E7E47"/>
    <w:rsid w:val="003F70BF"/>
    <w:rsid w:val="00403D54"/>
    <w:rsid w:val="00406750"/>
    <w:rsid w:val="004151DC"/>
    <w:rsid w:val="00416A22"/>
    <w:rsid w:val="00425B45"/>
    <w:rsid w:val="004272AC"/>
    <w:rsid w:val="00430EEB"/>
    <w:rsid w:val="004417A9"/>
    <w:rsid w:val="00441A7B"/>
    <w:rsid w:val="00451710"/>
    <w:rsid w:val="00457D82"/>
    <w:rsid w:val="00476F36"/>
    <w:rsid w:val="00494CB1"/>
    <w:rsid w:val="004B6096"/>
    <w:rsid w:val="004D08BF"/>
    <w:rsid w:val="004E515E"/>
    <w:rsid w:val="004E6437"/>
    <w:rsid w:val="004F609E"/>
    <w:rsid w:val="00511522"/>
    <w:rsid w:val="00534638"/>
    <w:rsid w:val="00554150"/>
    <w:rsid w:val="005653C7"/>
    <w:rsid w:val="0057440F"/>
    <w:rsid w:val="005759EA"/>
    <w:rsid w:val="00576BEF"/>
    <w:rsid w:val="005871CC"/>
    <w:rsid w:val="00592868"/>
    <w:rsid w:val="005A183A"/>
    <w:rsid w:val="005A7DD6"/>
    <w:rsid w:val="005B09A2"/>
    <w:rsid w:val="005B11E3"/>
    <w:rsid w:val="005B5777"/>
    <w:rsid w:val="005C02E0"/>
    <w:rsid w:val="005C4596"/>
    <w:rsid w:val="005C6491"/>
    <w:rsid w:val="005D3048"/>
    <w:rsid w:val="005E4AD1"/>
    <w:rsid w:val="005F360E"/>
    <w:rsid w:val="005F7254"/>
    <w:rsid w:val="005F7D6F"/>
    <w:rsid w:val="00626BAE"/>
    <w:rsid w:val="00633EB6"/>
    <w:rsid w:val="00637136"/>
    <w:rsid w:val="00646181"/>
    <w:rsid w:val="00657D12"/>
    <w:rsid w:val="00674ED1"/>
    <w:rsid w:val="006753FB"/>
    <w:rsid w:val="00680B4D"/>
    <w:rsid w:val="006843B7"/>
    <w:rsid w:val="006941D1"/>
    <w:rsid w:val="006A5F3C"/>
    <w:rsid w:val="006B5118"/>
    <w:rsid w:val="006B74D7"/>
    <w:rsid w:val="006C1023"/>
    <w:rsid w:val="006C3763"/>
    <w:rsid w:val="006D0663"/>
    <w:rsid w:val="006E3BA5"/>
    <w:rsid w:val="006E3D52"/>
    <w:rsid w:val="00701B91"/>
    <w:rsid w:val="0074090E"/>
    <w:rsid w:val="007409E7"/>
    <w:rsid w:val="00741C61"/>
    <w:rsid w:val="0074366C"/>
    <w:rsid w:val="00753844"/>
    <w:rsid w:val="00770772"/>
    <w:rsid w:val="00794AAB"/>
    <w:rsid w:val="007A540D"/>
    <w:rsid w:val="007B225E"/>
    <w:rsid w:val="007F2FAB"/>
    <w:rsid w:val="00800BA5"/>
    <w:rsid w:val="008077B2"/>
    <w:rsid w:val="00817202"/>
    <w:rsid w:val="0082309B"/>
    <w:rsid w:val="00837982"/>
    <w:rsid w:val="008471B0"/>
    <w:rsid w:val="008513CE"/>
    <w:rsid w:val="00857ABD"/>
    <w:rsid w:val="00861C58"/>
    <w:rsid w:val="00865EC3"/>
    <w:rsid w:val="00866A12"/>
    <w:rsid w:val="00872AE2"/>
    <w:rsid w:val="00891FA4"/>
    <w:rsid w:val="0089250D"/>
    <w:rsid w:val="00893A3D"/>
    <w:rsid w:val="00895ADB"/>
    <w:rsid w:val="008964C6"/>
    <w:rsid w:val="008A4B89"/>
    <w:rsid w:val="008B3F37"/>
    <w:rsid w:val="008C1122"/>
    <w:rsid w:val="008F4B64"/>
    <w:rsid w:val="00907E02"/>
    <w:rsid w:val="00913538"/>
    <w:rsid w:val="00915DD7"/>
    <w:rsid w:val="00974602"/>
    <w:rsid w:val="009825C0"/>
    <w:rsid w:val="009828F0"/>
    <w:rsid w:val="00986929"/>
    <w:rsid w:val="0099220F"/>
    <w:rsid w:val="009927B3"/>
    <w:rsid w:val="0099564E"/>
    <w:rsid w:val="009A1855"/>
    <w:rsid w:val="009B00E7"/>
    <w:rsid w:val="009C414F"/>
    <w:rsid w:val="009D00F7"/>
    <w:rsid w:val="009E47AE"/>
    <w:rsid w:val="009E7F5C"/>
    <w:rsid w:val="009F4F76"/>
    <w:rsid w:val="009F67ED"/>
    <w:rsid w:val="00A1439D"/>
    <w:rsid w:val="00A25726"/>
    <w:rsid w:val="00A33E79"/>
    <w:rsid w:val="00A41A8A"/>
    <w:rsid w:val="00A52DC2"/>
    <w:rsid w:val="00A55555"/>
    <w:rsid w:val="00A56CF3"/>
    <w:rsid w:val="00A64F8D"/>
    <w:rsid w:val="00A6507C"/>
    <w:rsid w:val="00A767EA"/>
    <w:rsid w:val="00A86368"/>
    <w:rsid w:val="00AA68D6"/>
    <w:rsid w:val="00AD4DD9"/>
    <w:rsid w:val="00AE7D1D"/>
    <w:rsid w:val="00AF3DEC"/>
    <w:rsid w:val="00B0014C"/>
    <w:rsid w:val="00B068CF"/>
    <w:rsid w:val="00B1072F"/>
    <w:rsid w:val="00B24842"/>
    <w:rsid w:val="00B40409"/>
    <w:rsid w:val="00B50CE8"/>
    <w:rsid w:val="00B54F25"/>
    <w:rsid w:val="00B647A6"/>
    <w:rsid w:val="00B7105A"/>
    <w:rsid w:val="00B76D5C"/>
    <w:rsid w:val="00B87E0F"/>
    <w:rsid w:val="00B91AFB"/>
    <w:rsid w:val="00BC5268"/>
    <w:rsid w:val="00BC6FB2"/>
    <w:rsid w:val="00BD6176"/>
    <w:rsid w:val="00BE1D84"/>
    <w:rsid w:val="00BE6916"/>
    <w:rsid w:val="00BE6E7D"/>
    <w:rsid w:val="00C27C6F"/>
    <w:rsid w:val="00C633C7"/>
    <w:rsid w:val="00C709BF"/>
    <w:rsid w:val="00C70DE4"/>
    <w:rsid w:val="00C76015"/>
    <w:rsid w:val="00CA1AA3"/>
    <w:rsid w:val="00CA2CF0"/>
    <w:rsid w:val="00CD2731"/>
    <w:rsid w:val="00CE2A89"/>
    <w:rsid w:val="00CE534C"/>
    <w:rsid w:val="00CF2ED8"/>
    <w:rsid w:val="00CF74F4"/>
    <w:rsid w:val="00D044BB"/>
    <w:rsid w:val="00D07A37"/>
    <w:rsid w:val="00D102A2"/>
    <w:rsid w:val="00D3709E"/>
    <w:rsid w:val="00D523DB"/>
    <w:rsid w:val="00D57F93"/>
    <w:rsid w:val="00D7079E"/>
    <w:rsid w:val="00D72E7A"/>
    <w:rsid w:val="00DA3B1E"/>
    <w:rsid w:val="00DB7FEE"/>
    <w:rsid w:val="00DC45A4"/>
    <w:rsid w:val="00DC4678"/>
    <w:rsid w:val="00DD1657"/>
    <w:rsid w:val="00DD1B6B"/>
    <w:rsid w:val="00DD4C31"/>
    <w:rsid w:val="00DF3066"/>
    <w:rsid w:val="00DF775B"/>
    <w:rsid w:val="00DF7899"/>
    <w:rsid w:val="00E11C9A"/>
    <w:rsid w:val="00E17FA7"/>
    <w:rsid w:val="00E268C7"/>
    <w:rsid w:val="00E27838"/>
    <w:rsid w:val="00E31453"/>
    <w:rsid w:val="00E34AD2"/>
    <w:rsid w:val="00E5200A"/>
    <w:rsid w:val="00E56446"/>
    <w:rsid w:val="00E64A06"/>
    <w:rsid w:val="00E764D1"/>
    <w:rsid w:val="00E76B9C"/>
    <w:rsid w:val="00E914F6"/>
    <w:rsid w:val="00E9246F"/>
    <w:rsid w:val="00E97185"/>
    <w:rsid w:val="00EB1724"/>
    <w:rsid w:val="00EB5035"/>
    <w:rsid w:val="00EB530D"/>
    <w:rsid w:val="00EF03C3"/>
    <w:rsid w:val="00F0785E"/>
    <w:rsid w:val="00F1273A"/>
    <w:rsid w:val="00F13ADA"/>
    <w:rsid w:val="00F17066"/>
    <w:rsid w:val="00F350EF"/>
    <w:rsid w:val="00F47D7C"/>
    <w:rsid w:val="00F62B52"/>
    <w:rsid w:val="00F86AD9"/>
    <w:rsid w:val="00F91482"/>
    <w:rsid w:val="00FA697B"/>
    <w:rsid w:val="00FC1E4A"/>
    <w:rsid w:val="00FC3001"/>
    <w:rsid w:val="00FD41BD"/>
    <w:rsid w:val="00FE1071"/>
    <w:rsid w:val="00FE119E"/>
    <w:rsid w:val="00FF1E84"/>
    <w:rsid w:val="00FF53A0"/>
    <w:rsid w:val="378DCBEB"/>
    <w:rsid w:val="676C30CC"/>
    <w:rsid w:val="756D1005"/>
    <w:rsid w:val="7D7F2CC3"/>
    <w:rsid w:val="7FC7FB8C"/>
    <w:rsid w:val="BEF97011"/>
    <w:rsid w:val="DFBE8522"/>
    <w:rsid w:val="F2675BDB"/>
    <w:rsid w:val="F36F0831"/>
    <w:rsid w:val="F5FF3613"/>
    <w:rsid w:val="FEFE93AD"/>
    <w:rsid w:val="FF9F0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修订1"/>
    <w:hidden/>
    <w:semiHidden/>
    <w:qFormat/>
    <w:uiPriority w:val="99"/>
    <w:rPr>
      <w:rFonts w:ascii="宋体" w:hAnsi="宋体" w:eastAsiaTheme="minorEastAsia" w:cstheme="minorBidi"/>
      <w:kern w:val="2"/>
      <w:sz w:val="21"/>
      <w:szCs w:val="22"/>
      <w:lang w:val="en-US" w:eastAsia="zh-CN" w:bidi="ar-SA"/>
    </w:rPr>
  </w:style>
  <w:style w:type="paragraph" w:customStyle="1" w:styleId="10">
    <w:name w:val="Revision"/>
    <w:hidden/>
    <w:semiHidden/>
    <w:qFormat/>
    <w:uiPriority w:val="99"/>
    <w:rPr>
      <w:rFonts w:ascii="宋体" w:hAnsi="宋体"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759</Words>
  <Characters>4328</Characters>
  <Lines>36</Lines>
  <Paragraphs>10</Paragraphs>
  <TotalTime>107</TotalTime>
  <ScaleCrop>false</ScaleCrop>
  <LinksUpToDate>false</LinksUpToDate>
  <CharactersWithSpaces>5077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2021-12-31T17:55:00Z</dcterms:created>
  <dc:creator>言午</dc:creator>
  <cp:lastModifiedBy>chenxiaowei</cp:lastModifiedBy>
  <cp:lastPrinted>2022-01-28T16:48:24Z</cp:lastPrinted>
  <dcterms:modified xsi:type="dcterms:W3CDTF">2022-01-28T17:06:47Z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